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841" w:rsidRPr="0056755B" w:rsidRDefault="00E67841" w:rsidP="000879C9">
      <w:pPr>
        <w:spacing w:line="360" w:lineRule="auto"/>
        <w:rPr>
          <w:rFonts w:ascii="David" w:hAnsi="David" w:cs="David"/>
          <w:sz w:val="24"/>
          <w:szCs w:val="24"/>
          <w:rtl/>
        </w:rPr>
      </w:pPr>
    </w:p>
    <w:p w:rsidR="00E67841" w:rsidRPr="00320B1C" w:rsidRDefault="00E67841" w:rsidP="000879C9">
      <w:pPr>
        <w:spacing w:line="360" w:lineRule="auto"/>
        <w:jc w:val="center"/>
        <w:rPr>
          <w:rFonts w:ascii="David" w:hAnsi="David" w:cs="David"/>
          <w:b/>
          <w:bCs/>
          <w:sz w:val="34"/>
          <w:szCs w:val="34"/>
          <w:rtl/>
        </w:rPr>
      </w:pPr>
      <w:r w:rsidRPr="00320B1C">
        <w:rPr>
          <w:rFonts w:ascii="David" w:hAnsi="David" w:cs="David"/>
          <w:b/>
          <w:bCs/>
          <w:sz w:val="34"/>
          <w:szCs w:val="34"/>
          <w:rtl/>
        </w:rPr>
        <w:t>גאולה מבערב וגאולה מהבוקר</w:t>
      </w:r>
      <w:r>
        <w:rPr>
          <w:rStyle w:val="a5"/>
          <w:rFonts w:ascii="David" w:hAnsi="David"/>
          <w:b/>
          <w:bCs/>
          <w:sz w:val="34"/>
          <w:szCs w:val="34"/>
          <w:rtl/>
        </w:rPr>
        <w:footnoteReference w:id="2"/>
      </w:r>
    </w:p>
    <w:p w:rsidR="00E67841" w:rsidRPr="009C1F6B" w:rsidRDefault="000879C9" w:rsidP="000879C9">
      <w:pPr>
        <w:spacing w:line="360" w:lineRule="auto"/>
        <w:rPr>
          <w:rFonts w:ascii="David" w:hAnsi="David" w:cs="David"/>
          <w:sz w:val="24"/>
          <w:szCs w:val="24"/>
          <w:rtl/>
        </w:rPr>
      </w:pPr>
      <w:r>
        <w:rPr>
          <w:rFonts w:ascii="David" w:hAnsi="David" w:cs="David" w:hint="cs"/>
          <w:b/>
          <w:bCs/>
          <w:rtl/>
        </w:rPr>
        <w:tab/>
      </w:r>
      <w:r>
        <w:rPr>
          <w:rFonts w:ascii="David" w:hAnsi="David" w:cs="David" w:hint="cs"/>
          <w:b/>
          <w:bCs/>
          <w:rtl/>
        </w:rPr>
        <w:tab/>
      </w:r>
      <w:r w:rsidR="00E67841" w:rsidRPr="00320B1C">
        <w:rPr>
          <w:rFonts w:ascii="David" w:hAnsi="David" w:cs="David"/>
          <w:b/>
          <w:bCs/>
          <w:rtl/>
        </w:rPr>
        <w:tab/>
      </w:r>
      <w:r w:rsidR="00E67841" w:rsidRPr="00320B1C">
        <w:rPr>
          <w:rFonts w:ascii="David" w:hAnsi="David" w:cs="David"/>
          <w:b/>
          <w:bCs/>
          <w:rtl/>
        </w:rPr>
        <w:tab/>
      </w:r>
      <w:r w:rsidR="00E67841" w:rsidRPr="00320B1C">
        <w:rPr>
          <w:rFonts w:ascii="David" w:hAnsi="David" w:cs="David"/>
          <w:b/>
          <w:bCs/>
          <w:rtl/>
        </w:rPr>
        <w:tab/>
      </w:r>
      <w:r w:rsidR="00E67841" w:rsidRPr="009C1F6B">
        <w:rPr>
          <w:rFonts w:ascii="David" w:hAnsi="David" w:cs="David"/>
          <w:sz w:val="24"/>
          <w:szCs w:val="24"/>
          <w:rtl/>
        </w:rPr>
        <w:tab/>
        <w:t xml:space="preserve">שמואל אריה ישמח / </w:t>
      </w:r>
      <w:r w:rsidRPr="009C1F6B">
        <w:rPr>
          <w:rFonts w:ascii="David" w:hAnsi="David" w:cs="David" w:hint="cs"/>
          <w:sz w:val="24"/>
          <w:szCs w:val="24"/>
          <w:rtl/>
        </w:rPr>
        <w:t>גרעין תורני הדר להדר</w:t>
      </w:r>
      <w:r w:rsidR="00E67841" w:rsidRPr="009C1F6B">
        <w:rPr>
          <w:rFonts w:ascii="David" w:hAnsi="David" w:cs="David"/>
          <w:sz w:val="24"/>
          <w:szCs w:val="24"/>
          <w:rtl/>
        </w:rPr>
        <w:t xml:space="preserve"> חיפה</w:t>
      </w:r>
    </w:p>
    <w:p w:rsidR="00E67841" w:rsidRPr="009C1F6B" w:rsidRDefault="00E67841" w:rsidP="000879C9">
      <w:pPr>
        <w:spacing w:line="360" w:lineRule="auto"/>
        <w:rPr>
          <w:rFonts w:ascii="David" w:hAnsi="David" w:cs="David"/>
          <w:b/>
          <w:bCs/>
          <w:sz w:val="24"/>
          <w:szCs w:val="24"/>
          <w:rtl/>
        </w:rPr>
      </w:pPr>
    </w:p>
    <w:p w:rsidR="00E67841" w:rsidRPr="009C1F6B" w:rsidRDefault="00E67841" w:rsidP="000879C9">
      <w:pPr>
        <w:spacing w:line="360" w:lineRule="auto"/>
        <w:rPr>
          <w:rFonts w:ascii="David" w:hAnsi="David" w:cs="David"/>
          <w:b/>
          <w:bCs/>
          <w:sz w:val="24"/>
          <w:szCs w:val="24"/>
          <w:rtl/>
        </w:rPr>
      </w:pPr>
      <w:r w:rsidRPr="009C1F6B">
        <w:rPr>
          <w:rFonts w:ascii="David" w:hAnsi="David" w:cs="David"/>
          <w:b/>
          <w:bCs/>
          <w:sz w:val="24"/>
          <w:szCs w:val="24"/>
          <w:rtl/>
        </w:rPr>
        <w:t xml:space="preserve">הקדמה  *  א – דברי הגמרא  *  ב – הקושיות על דברי הגמרא  *  ג – דרך מחודשת בביאור הגמרא  *  ד – מתי התרחשה השאלת הכלים ממצרים.  </w:t>
      </w:r>
    </w:p>
    <w:p w:rsidR="00E67841" w:rsidRDefault="00E67841" w:rsidP="000879C9">
      <w:pPr>
        <w:spacing w:line="360" w:lineRule="auto"/>
        <w:rPr>
          <w:rFonts w:hint="cs"/>
          <w:b/>
          <w:bCs/>
          <w:rtl/>
        </w:rPr>
      </w:pPr>
    </w:p>
    <w:p w:rsidR="00E67841" w:rsidRPr="009C1F6B" w:rsidRDefault="00E67841" w:rsidP="000879C9">
      <w:pPr>
        <w:spacing w:line="360" w:lineRule="auto"/>
        <w:rPr>
          <w:rFonts w:ascii="David" w:hAnsi="David" w:cs="David"/>
          <w:b/>
          <w:bCs/>
          <w:sz w:val="24"/>
          <w:szCs w:val="24"/>
          <w:rtl/>
        </w:rPr>
      </w:pPr>
      <w:r w:rsidRPr="009C1F6B">
        <w:rPr>
          <w:rFonts w:ascii="David" w:hAnsi="David" w:cs="David"/>
          <w:b/>
          <w:bCs/>
          <w:sz w:val="24"/>
          <w:szCs w:val="24"/>
          <w:rtl/>
        </w:rPr>
        <w:t xml:space="preserve">הקדמה: </w:t>
      </w:r>
    </w:p>
    <w:p w:rsidR="00E67841" w:rsidRPr="00320B1C" w:rsidRDefault="00E67841" w:rsidP="000879C9">
      <w:pPr>
        <w:spacing w:line="360" w:lineRule="auto"/>
        <w:rPr>
          <w:rFonts w:ascii="David" w:hAnsi="David" w:cs="David"/>
          <w:b/>
          <w:bCs/>
          <w:rtl/>
        </w:rPr>
      </w:pPr>
      <w:r w:rsidRPr="009C1F6B">
        <w:rPr>
          <w:rFonts w:ascii="David" w:hAnsi="David" w:cs="David"/>
          <w:sz w:val="24"/>
          <w:szCs w:val="24"/>
          <w:rtl/>
        </w:rPr>
        <w:t>במאמר קצר זה נעמוד על דברי הגמ' ברכות העוסקת בהשאלת הכלים ממצרים. נציע ביאור מחודש לפיו הגמ' סוברת שהשאלת הכלים התבצעה רק אחרי מכת בכורות, ובכך יתורצו כמה קושיות על הגמ'. נביא לבסוף כי כמה מפרשים אכן סברו שהשאלת הכלים התבצעה רק אחרי מכת בכורות, ונציע את השיטות השונות בנושא זה.</w:t>
      </w:r>
    </w:p>
    <w:p w:rsidR="00E67841" w:rsidRPr="00936411" w:rsidRDefault="00E67841" w:rsidP="000879C9">
      <w:pPr>
        <w:spacing w:line="360" w:lineRule="auto"/>
        <w:rPr>
          <w:b/>
          <w:bCs/>
          <w:rtl/>
        </w:rPr>
      </w:pPr>
    </w:p>
    <w:p w:rsidR="00E67841" w:rsidRPr="009C1F6B" w:rsidRDefault="00E67841" w:rsidP="000879C9">
      <w:pPr>
        <w:spacing w:line="360" w:lineRule="auto"/>
        <w:rPr>
          <w:rFonts w:ascii="David" w:hAnsi="David" w:cs="David"/>
          <w:sz w:val="24"/>
          <w:szCs w:val="24"/>
          <w:rtl/>
        </w:rPr>
      </w:pPr>
      <w:r w:rsidRPr="00277645">
        <w:rPr>
          <w:rFonts w:ascii="David" w:hAnsi="David" w:cs="David"/>
          <w:b/>
          <w:bCs/>
          <w:rtl/>
        </w:rPr>
        <w:t>א- דברי הגמ':</w:t>
      </w:r>
    </w:p>
    <w:p w:rsidR="00E67841" w:rsidRPr="00277645" w:rsidRDefault="00E67841" w:rsidP="000879C9">
      <w:pPr>
        <w:spacing w:line="360" w:lineRule="auto"/>
        <w:rPr>
          <w:rtl/>
        </w:rPr>
      </w:pPr>
      <w:r w:rsidRPr="009C1F6B">
        <w:rPr>
          <w:rFonts w:ascii="David" w:hAnsi="David" w:cs="David"/>
          <w:sz w:val="24"/>
          <w:szCs w:val="24"/>
          <w:rtl/>
        </w:rPr>
        <w:t>בברכות דף ט נאמר:</w:t>
      </w:r>
      <w:r w:rsidRPr="00277645">
        <w:rPr>
          <w:rtl/>
        </w:rPr>
        <w:t xml:space="preserve"> </w:t>
      </w:r>
      <w:r w:rsidRPr="009D2503">
        <w:rPr>
          <w:rFonts w:cs="Adi"/>
          <w:sz w:val="24"/>
          <w:szCs w:val="24"/>
          <w:rtl/>
        </w:rPr>
        <w:t>"</w:t>
      </w:r>
      <w:r w:rsidRPr="0056755B">
        <w:rPr>
          <w:rFonts w:cs="Adi"/>
          <w:color w:val="000000"/>
          <w:sz w:val="24"/>
          <w:szCs w:val="24"/>
          <w:rtl/>
        </w:rPr>
        <w:t>דבר נא באזני העם וגו' - אמרי דבי ר</w:t>
      </w:r>
      <w:r w:rsidRPr="0056755B">
        <w:rPr>
          <w:rFonts w:cs="Adi" w:hint="cs"/>
          <w:color w:val="000000"/>
          <w:sz w:val="24"/>
          <w:szCs w:val="24"/>
          <w:rtl/>
        </w:rPr>
        <w:t>'</w:t>
      </w:r>
      <w:r w:rsidRPr="0056755B">
        <w:rPr>
          <w:rFonts w:cs="Adi"/>
          <w:color w:val="000000"/>
          <w:sz w:val="24"/>
          <w:szCs w:val="24"/>
          <w:rtl/>
        </w:rPr>
        <w:t xml:space="preserve"> ינאי: אין 'נא' אלא לשון בקשה. אמר ליה הקב"ה למשה: בבקשה ממך לך ואמור להם לישראל בבקשה מכם שאלו ממצרים כלי כסף וכלי זהב, שלא יאמר אותו צדיק 'ועבדום וענו אותם' קיים בהם 'ואחרי כן יצאו ברכוש גדול' לא קיים בהם. אמרו לו: ולו</w:t>
      </w:r>
      <w:r w:rsidRPr="0056755B">
        <w:rPr>
          <w:rFonts w:cs="Adi" w:hint="cs"/>
          <w:color w:val="000000"/>
          <w:sz w:val="24"/>
          <w:szCs w:val="24"/>
          <w:rtl/>
        </w:rPr>
        <w:t>ו</w:t>
      </w:r>
      <w:r w:rsidRPr="0056755B">
        <w:rPr>
          <w:rFonts w:cs="Adi"/>
          <w:color w:val="000000"/>
          <w:sz w:val="24"/>
          <w:szCs w:val="24"/>
          <w:rtl/>
        </w:rPr>
        <w:t>אי שנצא בעצמנו. משל לאדם שהיה חבוש בבית האסורים והיו אומרים לו בני אדם: מוציאין אותך למחר מבית האסורין ונותנין לך ממון הרבה, ואומר להם: בבקשה מכם הוציאוני היום ואיני מבקש כלום.  'וישאלום' - א"ר אמי: מלמד שהשאילום בעל כרחם. איכא דאמרי בעל כרחם דמצרים, ואיכא דאמרי בעל כרחם דישראל</w:t>
      </w:r>
      <w:r w:rsidRPr="0056755B">
        <w:rPr>
          <w:rFonts w:cs="Adi" w:hint="cs"/>
          <w:color w:val="000000"/>
          <w:sz w:val="24"/>
          <w:szCs w:val="24"/>
          <w:rtl/>
        </w:rPr>
        <w:t>...</w:t>
      </w:r>
      <w:r w:rsidRPr="0056755B">
        <w:rPr>
          <w:rFonts w:cs="Adi"/>
          <w:color w:val="000000"/>
          <w:sz w:val="24"/>
          <w:szCs w:val="24"/>
          <w:rtl/>
        </w:rPr>
        <w:t> 'וינצלו את מצרים' - א"ר אמי: מלמד שעשאוה כמצודה שאין בה דגן, וריש לקיש אמר עשאוה כמצולה שאין בה דגים</w:t>
      </w:r>
      <w:r w:rsidRPr="0056755B">
        <w:rPr>
          <w:rFonts w:cs="Adi" w:hint="cs"/>
          <w:color w:val="000000"/>
          <w:sz w:val="24"/>
          <w:szCs w:val="24"/>
          <w:rtl/>
        </w:rPr>
        <w:t>"</w:t>
      </w:r>
      <w:r w:rsidRPr="00277645">
        <w:rPr>
          <w:rFonts w:hint="cs"/>
          <w:color w:val="000000"/>
          <w:rtl/>
        </w:rPr>
        <w:t>.</w:t>
      </w:r>
    </w:p>
    <w:p w:rsidR="00E67841" w:rsidRPr="009C1F6B" w:rsidRDefault="00E67841" w:rsidP="000879C9">
      <w:pPr>
        <w:spacing w:line="360" w:lineRule="auto"/>
        <w:rPr>
          <w:rFonts w:ascii="David" w:hAnsi="David" w:cs="David"/>
          <w:b/>
          <w:bCs/>
          <w:sz w:val="24"/>
          <w:szCs w:val="24"/>
          <w:rtl/>
        </w:rPr>
      </w:pPr>
    </w:p>
    <w:p w:rsidR="00E67841" w:rsidRPr="009C1F6B" w:rsidRDefault="00E67841" w:rsidP="000879C9">
      <w:pPr>
        <w:spacing w:line="360" w:lineRule="auto"/>
        <w:rPr>
          <w:rFonts w:ascii="David" w:hAnsi="David" w:cs="David"/>
          <w:sz w:val="24"/>
          <w:szCs w:val="24"/>
          <w:rtl/>
        </w:rPr>
      </w:pPr>
      <w:r w:rsidRPr="00277645">
        <w:rPr>
          <w:rFonts w:ascii="David" w:hAnsi="David" w:cs="David"/>
          <w:b/>
          <w:bCs/>
          <w:rtl/>
        </w:rPr>
        <w:t>ב - הקושיות על דברי הגמרא:</w:t>
      </w:r>
      <w:r w:rsidRPr="009C1F6B">
        <w:rPr>
          <w:rFonts w:ascii="David" w:hAnsi="David" w:cs="David"/>
          <w:sz w:val="24"/>
          <w:szCs w:val="24"/>
          <w:rtl/>
        </w:rPr>
        <w:t xml:space="preserve"> </w:t>
      </w:r>
    </w:p>
    <w:p w:rsidR="00E67841" w:rsidRPr="009C1F6B" w:rsidRDefault="00E67841" w:rsidP="000879C9">
      <w:pPr>
        <w:spacing w:line="360" w:lineRule="auto"/>
        <w:rPr>
          <w:rFonts w:ascii="David" w:hAnsi="David" w:cs="David"/>
          <w:sz w:val="24"/>
          <w:szCs w:val="24"/>
          <w:rtl/>
        </w:rPr>
      </w:pPr>
      <w:r w:rsidRPr="009C1F6B">
        <w:rPr>
          <w:rFonts w:ascii="David" w:hAnsi="David" w:cs="David"/>
          <w:sz w:val="24"/>
          <w:szCs w:val="24"/>
          <w:rtl/>
        </w:rPr>
        <w:t xml:space="preserve">נתמקד במימרא הראשונה בגמ', ונעלה כמה תמיהות בענין: א. מה הצורך במשל אודות האיש הנמצא בכלא, וכי דברי הגמ' לא היו ברורים גם לפני המשל?! במה המשל מוסיף הבנה על מה שנאמר </w:t>
      </w:r>
      <w:r w:rsidRPr="009C1F6B">
        <w:rPr>
          <w:rFonts w:ascii="David" w:hAnsi="David" w:cs="David"/>
          <w:sz w:val="24"/>
          <w:szCs w:val="24"/>
          <w:rtl/>
        </w:rPr>
        <w:lastRenderedPageBreak/>
        <w:t>קודם?!</w:t>
      </w:r>
      <w:r w:rsidRPr="00277645">
        <w:rPr>
          <w:rStyle w:val="a5"/>
          <w:rFonts w:ascii="David" w:hAnsi="David" w:cs="David"/>
          <w:rtl/>
        </w:rPr>
        <w:footnoteReference w:id="3"/>
      </w:r>
      <w:r w:rsidRPr="009C1F6B">
        <w:rPr>
          <w:rFonts w:ascii="David" w:hAnsi="David" w:cs="David"/>
          <w:sz w:val="24"/>
          <w:szCs w:val="24"/>
          <w:rtl/>
        </w:rPr>
        <w:t>.  ב. היה צריך לומר במשל שמציעים לאסיר כסף כשיצא</w:t>
      </w:r>
      <w:r w:rsidRPr="009C1F6B">
        <w:rPr>
          <w:rFonts w:ascii="David" w:hAnsi="David" w:cs="David" w:hint="cs"/>
          <w:sz w:val="24"/>
          <w:szCs w:val="24"/>
          <w:rtl/>
        </w:rPr>
        <w:t>,</w:t>
      </w:r>
      <w:r w:rsidRPr="009C1F6B">
        <w:rPr>
          <w:rFonts w:ascii="David" w:hAnsi="David" w:cs="David"/>
          <w:sz w:val="24"/>
          <w:szCs w:val="24"/>
          <w:rtl/>
        </w:rPr>
        <w:t xml:space="preserve"> והוא אומר 'העיקר שאצא ולא מעניין אותי הכסף', אולם במשל שבגמ' יש תוספת של נקודה נוספת, שאינה דומה לנמשל, ולפיה האסיר אומר 'תנו לי לצאת עכשיו (!) בלי כסף, וזה עדיף לי מלצאת מחר (!) עם כסף'. מדוע יש הפרש בין המשל לנמשל?!</w:t>
      </w:r>
      <w:r w:rsidRPr="00277645">
        <w:rPr>
          <w:rStyle w:val="a5"/>
          <w:rFonts w:ascii="David" w:hAnsi="David" w:cs="David"/>
          <w:rtl/>
        </w:rPr>
        <w:footnoteReference w:id="4"/>
      </w:r>
      <w:r w:rsidRPr="009C1F6B">
        <w:rPr>
          <w:rFonts w:ascii="David" w:hAnsi="David" w:cs="David"/>
          <w:sz w:val="24"/>
          <w:szCs w:val="24"/>
          <w:rtl/>
        </w:rPr>
        <w:t>.  ג. מדוע הקב"ה חושש "שלא יאמר אותו צדיק", ואינו חושש לקיים את הבטחתו?!  ד. מדוע מניח הקב"ה שאברהם אבינו יבוא אליו בטענות, והרי אברהם אבינו עמד בעשר</w:t>
      </w:r>
      <w:r w:rsidRPr="009C1F6B">
        <w:rPr>
          <w:rFonts w:ascii="David" w:hAnsi="David" w:cs="David" w:hint="cs"/>
          <w:sz w:val="24"/>
          <w:szCs w:val="24"/>
          <w:rtl/>
        </w:rPr>
        <w:t>ה</w:t>
      </w:r>
      <w:r w:rsidRPr="009C1F6B">
        <w:rPr>
          <w:rFonts w:ascii="David" w:hAnsi="David" w:cs="David"/>
          <w:sz w:val="24"/>
          <w:szCs w:val="24"/>
          <w:rtl/>
        </w:rPr>
        <w:t xml:space="preserve"> נסיונות ולא הרהר?!</w:t>
      </w:r>
      <w:r w:rsidRPr="00277645">
        <w:rPr>
          <w:rStyle w:val="a5"/>
          <w:rFonts w:ascii="David" w:hAnsi="David" w:cs="David"/>
          <w:rtl/>
        </w:rPr>
        <w:footnoteReference w:id="5"/>
      </w:r>
      <w:r w:rsidRPr="009C1F6B">
        <w:rPr>
          <w:rFonts w:ascii="David" w:hAnsi="David" w:cs="David"/>
          <w:sz w:val="24"/>
          <w:szCs w:val="24"/>
          <w:rtl/>
        </w:rPr>
        <w:t>.  ה. מדוע הקב"ה צריך לבקש מישראל שישאלו כלים, והרי הוא יכול לגרום לפרעה לתת להם מיוזמתו כלי כסף וזהב</w:t>
      </w:r>
      <w:r w:rsidRPr="00277645">
        <w:rPr>
          <w:rStyle w:val="a5"/>
          <w:rFonts w:ascii="David" w:hAnsi="David" w:cs="David"/>
          <w:rtl/>
        </w:rPr>
        <w:footnoteReference w:id="6"/>
      </w:r>
      <w:r w:rsidRPr="009C1F6B">
        <w:rPr>
          <w:rFonts w:ascii="David" w:hAnsi="David" w:cs="David"/>
          <w:sz w:val="24"/>
          <w:szCs w:val="24"/>
          <w:rtl/>
        </w:rPr>
        <w:t>, או לצוות אותם לשאול את הכלים?!  ו. מדוע ה' צריך שישראל ישאלו כלים כדי שהבטחתו תתקיים, והרי הבטחתו תתקיים כאשר יזכו ישראל בביזת הים לשלל גדול</w:t>
      </w:r>
      <w:r w:rsidRPr="00277645">
        <w:rPr>
          <w:rStyle w:val="a5"/>
          <w:rFonts w:ascii="David" w:hAnsi="David" w:cs="David"/>
          <w:rtl/>
        </w:rPr>
        <w:footnoteReference w:id="7"/>
      </w:r>
      <w:r w:rsidRPr="009C1F6B">
        <w:rPr>
          <w:rFonts w:ascii="David" w:hAnsi="David" w:cs="David"/>
          <w:sz w:val="24"/>
          <w:szCs w:val="24"/>
          <w:rtl/>
        </w:rPr>
        <w:t xml:space="preserve">?! </w:t>
      </w:r>
    </w:p>
    <w:p w:rsidR="00E67841" w:rsidRPr="009C1F6B" w:rsidRDefault="00E67841" w:rsidP="000879C9">
      <w:pPr>
        <w:spacing w:line="360" w:lineRule="auto"/>
        <w:rPr>
          <w:rFonts w:ascii="David" w:hAnsi="David" w:cs="David" w:hint="cs"/>
          <w:b/>
          <w:bCs/>
          <w:sz w:val="24"/>
          <w:szCs w:val="24"/>
          <w:rtl/>
        </w:rPr>
      </w:pPr>
    </w:p>
    <w:p w:rsidR="00E67841" w:rsidRPr="009C1F6B" w:rsidRDefault="00E67841" w:rsidP="000879C9">
      <w:pPr>
        <w:spacing w:line="360" w:lineRule="auto"/>
        <w:rPr>
          <w:rFonts w:ascii="David" w:hAnsi="David" w:cs="David"/>
          <w:sz w:val="24"/>
          <w:szCs w:val="24"/>
          <w:rtl/>
        </w:rPr>
      </w:pPr>
      <w:r w:rsidRPr="00277645">
        <w:rPr>
          <w:rFonts w:ascii="David" w:hAnsi="David" w:cs="David"/>
          <w:b/>
          <w:bCs/>
          <w:rtl/>
        </w:rPr>
        <w:t>ג - דרך מחודשת בביאור הגמ':</w:t>
      </w:r>
      <w:r w:rsidRPr="009C1F6B">
        <w:rPr>
          <w:rFonts w:ascii="David" w:hAnsi="David" w:cs="David"/>
          <w:sz w:val="24"/>
          <w:szCs w:val="24"/>
          <w:rtl/>
        </w:rPr>
        <w:t xml:space="preserve"> </w:t>
      </w:r>
    </w:p>
    <w:p w:rsidR="00E67841" w:rsidRPr="0056755B" w:rsidRDefault="00E67841" w:rsidP="000879C9">
      <w:pPr>
        <w:spacing w:line="360" w:lineRule="auto"/>
        <w:rPr>
          <w:rFonts w:ascii="David" w:hAnsi="David" w:cs="David"/>
          <w:sz w:val="24"/>
          <w:szCs w:val="24"/>
          <w:rtl/>
        </w:rPr>
      </w:pPr>
      <w:r w:rsidRPr="0056755B">
        <w:rPr>
          <w:rFonts w:ascii="David" w:hAnsi="David" w:cs="David"/>
          <w:sz w:val="24"/>
          <w:szCs w:val="24"/>
          <w:rtl/>
        </w:rPr>
        <w:t>נציע כעת דרך חדשה בביאור הגמ', שייתרונה הגדול הוא בפשטותה, ולשם הצעתה נקדים ונעיר על קושיא נוספת שיש כאן.</w:t>
      </w:r>
    </w:p>
    <w:p w:rsidR="00E67841" w:rsidRPr="0056755B" w:rsidRDefault="00E67841" w:rsidP="000879C9">
      <w:pPr>
        <w:spacing w:line="360" w:lineRule="auto"/>
        <w:rPr>
          <w:rFonts w:ascii="David" w:hAnsi="David" w:cs="David"/>
          <w:sz w:val="24"/>
          <w:szCs w:val="24"/>
          <w:rtl/>
        </w:rPr>
      </w:pPr>
      <w:r w:rsidRPr="0056755B">
        <w:rPr>
          <w:rFonts w:ascii="David" w:hAnsi="David" w:cs="David"/>
          <w:sz w:val="24"/>
          <w:szCs w:val="24"/>
          <w:rtl/>
        </w:rPr>
        <w:t>במשנה הראשונה בברכות מובא שלדעת חכמים ניתן לקרוא קריאת שמע של ערבית עד עלות השחר, אולם הם הורו לקרותה עד חצות כדי להרחיק את האדם מן העבירה. בהקשר לזה מובאת בגמ' ט, ע"א, המחלוקת האם זמן אכילת הפסח הוא עד חצות, משום שאז פרעה שחרר את ישראל, או עד עלות השחר, משום שאז ישראל החלו לצאת בפועל ממצרים. מיד אח"כ מובאות בגמ' כמה מימרות בענין יציאת מצרים, כשהראשונה שבהן היא המימרא בה אנו עוסקים.</w:t>
      </w:r>
    </w:p>
    <w:p w:rsidR="00E67841" w:rsidRPr="009C1F6B" w:rsidRDefault="00E67841" w:rsidP="000879C9">
      <w:pPr>
        <w:spacing w:line="360" w:lineRule="auto"/>
        <w:rPr>
          <w:rFonts w:ascii="David" w:hAnsi="David" w:cs="David"/>
          <w:sz w:val="24"/>
          <w:szCs w:val="24"/>
          <w:rtl/>
        </w:rPr>
      </w:pPr>
      <w:r w:rsidRPr="009C1F6B">
        <w:rPr>
          <w:rFonts w:ascii="David" w:hAnsi="David" w:cs="David"/>
          <w:sz w:val="24"/>
          <w:szCs w:val="24"/>
          <w:rtl/>
        </w:rPr>
        <w:t xml:space="preserve">נראה </w:t>
      </w:r>
      <w:r w:rsidRPr="009C1F6B">
        <w:rPr>
          <w:rFonts w:ascii="David" w:hAnsi="David" w:cs="David" w:hint="cs"/>
          <w:sz w:val="24"/>
          <w:szCs w:val="24"/>
          <w:rtl/>
        </w:rPr>
        <w:t xml:space="preserve">להסביר </w:t>
      </w:r>
      <w:r w:rsidRPr="009C1F6B">
        <w:rPr>
          <w:rFonts w:ascii="David" w:hAnsi="David" w:cs="David"/>
          <w:sz w:val="24"/>
          <w:szCs w:val="24"/>
          <w:rtl/>
        </w:rPr>
        <w:t>שמימרות אלו הובאו אגב הדיון הנ"ל בנוגע לזמן יציאת מצרים</w:t>
      </w:r>
      <w:r w:rsidRPr="00277645">
        <w:rPr>
          <w:rStyle w:val="a5"/>
          <w:rFonts w:ascii="David" w:hAnsi="David" w:cs="David"/>
          <w:rtl/>
        </w:rPr>
        <w:footnoteReference w:id="8"/>
      </w:r>
      <w:r w:rsidRPr="009C1F6B">
        <w:rPr>
          <w:rFonts w:ascii="David" w:hAnsi="David" w:cs="David"/>
          <w:sz w:val="24"/>
          <w:szCs w:val="24"/>
          <w:rtl/>
        </w:rPr>
        <w:t>. אולם הסבר זה דורש ביאור: מדוע הגמ' מביאה את המימרא הזו, ולא עשרות מימרות אחרות המפוזרות בש"ס ובמדרשים</w:t>
      </w:r>
      <w:r w:rsidRPr="00277645">
        <w:rPr>
          <w:rStyle w:val="a5"/>
          <w:rFonts w:ascii="David" w:hAnsi="David" w:cs="David"/>
          <w:rtl/>
        </w:rPr>
        <w:footnoteReference w:id="9"/>
      </w:r>
      <w:r w:rsidRPr="009C1F6B">
        <w:rPr>
          <w:rFonts w:ascii="David" w:hAnsi="David" w:cs="David"/>
          <w:sz w:val="24"/>
          <w:szCs w:val="24"/>
          <w:rtl/>
        </w:rPr>
        <w:t xml:space="preserve"> שעוסקות ביציאת מצרים?!</w:t>
      </w:r>
    </w:p>
    <w:p w:rsidR="00E67841" w:rsidRPr="0056755B" w:rsidRDefault="00E67841" w:rsidP="000879C9">
      <w:pPr>
        <w:spacing w:line="360" w:lineRule="auto"/>
        <w:rPr>
          <w:rFonts w:ascii="David" w:hAnsi="David" w:cs="David"/>
          <w:sz w:val="24"/>
          <w:szCs w:val="24"/>
          <w:rtl/>
        </w:rPr>
      </w:pPr>
    </w:p>
    <w:p w:rsidR="00E67841" w:rsidRPr="009D2503" w:rsidRDefault="00E67841" w:rsidP="000879C9">
      <w:pPr>
        <w:spacing w:line="360" w:lineRule="auto"/>
        <w:rPr>
          <w:rFonts w:ascii="David" w:hAnsi="David" w:cs="David"/>
          <w:color w:val="000000"/>
          <w:sz w:val="24"/>
          <w:szCs w:val="24"/>
          <w:rtl/>
        </w:rPr>
      </w:pPr>
      <w:r w:rsidRPr="009C1F6B">
        <w:rPr>
          <w:rFonts w:ascii="David" w:hAnsi="David" w:cs="David"/>
          <w:sz w:val="24"/>
          <w:szCs w:val="24"/>
          <w:rtl/>
        </w:rPr>
        <w:t>משום כך, נראה לענ"ד לבאר את דברי הגמ' בדרך חדשה: בסוגיא הקודמת הביאה הגמ' ש</w:t>
      </w:r>
      <w:r w:rsidRPr="009D2503">
        <w:rPr>
          <w:rFonts w:cs="Adi"/>
          <w:sz w:val="24"/>
          <w:szCs w:val="24"/>
          <w:rtl/>
        </w:rPr>
        <w:t>"</w:t>
      </w:r>
      <w:r w:rsidRPr="0056755B">
        <w:rPr>
          <w:rFonts w:cs="Adi"/>
          <w:color w:val="000000"/>
          <w:sz w:val="24"/>
          <w:szCs w:val="24"/>
          <w:rtl/>
        </w:rPr>
        <w:t xml:space="preserve">כשנגאלו ישראל ממצרים לא נגאלו אלא בערב, שנאמר </w:t>
      </w:r>
      <w:r w:rsidRPr="0056755B">
        <w:rPr>
          <w:rFonts w:cs="Adi" w:hint="cs"/>
          <w:color w:val="000000"/>
          <w:sz w:val="24"/>
          <w:szCs w:val="24"/>
          <w:rtl/>
        </w:rPr>
        <w:t>'</w:t>
      </w:r>
      <w:r w:rsidRPr="0056755B">
        <w:rPr>
          <w:rFonts w:cs="Adi"/>
          <w:color w:val="000000"/>
          <w:sz w:val="24"/>
          <w:szCs w:val="24"/>
          <w:rtl/>
        </w:rPr>
        <w:t>הוציאך ה' אלהיך ממצרים לילה</w:t>
      </w:r>
      <w:r w:rsidRPr="0056755B">
        <w:rPr>
          <w:rFonts w:cs="Adi" w:hint="cs"/>
          <w:color w:val="000000"/>
          <w:sz w:val="24"/>
          <w:szCs w:val="24"/>
          <w:rtl/>
        </w:rPr>
        <w:t>'</w:t>
      </w:r>
      <w:r w:rsidRPr="0056755B">
        <w:rPr>
          <w:rFonts w:cs="Adi"/>
          <w:color w:val="000000"/>
          <w:sz w:val="24"/>
          <w:szCs w:val="24"/>
          <w:rtl/>
        </w:rPr>
        <w:t>, וכשיצאו לא יצאו אלא ביום</w:t>
      </w:r>
      <w:r w:rsidRPr="0056755B">
        <w:rPr>
          <w:rFonts w:cs="Adi" w:hint="cs"/>
          <w:color w:val="000000"/>
          <w:sz w:val="24"/>
          <w:szCs w:val="24"/>
          <w:rtl/>
        </w:rPr>
        <w:t>,</w:t>
      </w:r>
      <w:r w:rsidRPr="0056755B">
        <w:rPr>
          <w:rFonts w:cs="Adi"/>
          <w:color w:val="000000"/>
          <w:sz w:val="24"/>
          <w:szCs w:val="24"/>
          <w:rtl/>
        </w:rPr>
        <w:t xml:space="preserve"> שנא</w:t>
      </w:r>
      <w:r w:rsidRPr="0056755B">
        <w:rPr>
          <w:rFonts w:cs="Adi" w:hint="cs"/>
          <w:color w:val="000000"/>
          <w:sz w:val="24"/>
          <w:szCs w:val="24"/>
          <w:rtl/>
        </w:rPr>
        <w:t>מר</w:t>
      </w:r>
      <w:r w:rsidRPr="0056755B">
        <w:rPr>
          <w:rFonts w:cs="Adi"/>
          <w:color w:val="000000"/>
          <w:sz w:val="24"/>
          <w:szCs w:val="24"/>
          <w:rtl/>
        </w:rPr>
        <w:t xml:space="preserve"> </w:t>
      </w:r>
      <w:r w:rsidRPr="0056755B">
        <w:rPr>
          <w:rFonts w:cs="Adi" w:hint="cs"/>
          <w:color w:val="000000"/>
          <w:sz w:val="24"/>
          <w:szCs w:val="24"/>
          <w:rtl/>
        </w:rPr>
        <w:t>'</w:t>
      </w:r>
      <w:r w:rsidRPr="0056755B">
        <w:rPr>
          <w:rFonts w:cs="Adi"/>
          <w:color w:val="000000"/>
          <w:sz w:val="24"/>
          <w:szCs w:val="24"/>
          <w:rtl/>
        </w:rPr>
        <w:t>ממחרת הפסח יצאו בני ישראל ביד רמה</w:t>
      </w:r>
      <w:r w:rsidRPr="0056755B">
        <w:rPr>
          <w:rFonts w:cs="Adi" w:hint="cs"/>
          <w:color w:val="000000"/>
          <w:sz w:val="24"/>
          <w:szCs w:val="24"/>
          <w:rtl/>
        </w:rPr>
        <w:t>'...</w:t>
      </w:r>
      <w:r w:rsidRPr="0056755B">
        <w:rPr>
          <w:rFonts w:cs="Adi"/>
          <w:color w:val="000000"/>
          <w:sz w:val="24"/>
          <w:szCs w:val="24"/>
          <w:rtl/>
        </w:rPr>
        <w:t>"</w:t>
      </w:r>
      <w:r w:rsidRPr="00277645">
        <w:rPr>
          <w:rFonts w:hint="cs"/>
          <w:color w:val="000000"/>
          <w:rtl/>
        </w:rPr>
        <w:t>.</w:t>
      </w:r>
      <w:r w:rsidRPr="009D2503">
        <w:rPr>
          <w:rFonts w:ascii="David" w:hAnsi="David" w:cs="David"/>
          <w:color w:val="000000"/>
          <w:sz w:val="24"/>
          <w:szCs w:val="24"/>
          <w:rtl/>
        </w:rPr>
        <w:t xml:space="preserve"> בלילה שחרר פרעה את ישראל והתיר להם לצאת ממצרים, אולם בפועל ישראל יצאו רק ביום, משום שהם היו צריכים לצאת 'ביד רמה'.</w:t>
      </w:r>
    </w:p>
    <w:p w:rsidR="00E67841" w:rsidRPr="009D2503" w:rsidRDefault="00E67841" w:rsidP="000879C9">
      <w:pPr>
        <w:spacing w:line="360" w:lineRule="auto"/>
        <w:rPr>
          <w:rFonts w:ascii="David" w:hAnsi="David" w:cs="David"/>
          <w:color w:val="000000"/>
          <w:sz w:val="24"/>
          <w:szCs w:val="24"/>
          <w:rtl/>
        </w:rPr>
      </w:pPr>
      <w:r w:rsidRPr="009D2503">
        <w:rPr>
          <w:rFonts w:ascii="David" w:hAnsi="David" w:cs="David"/>
          <w:color w:val="000000"/>
          <w:sz w:val="24"/>
          <w:szCs w:val="24"/>
          <w:rtl/>
        </w:rPr>
        <w:t>בגמ' לא מובא הסבר מדוע ישראל לא יצאו מיד בחצות הלילה. במכילתא</w:t>
      </w:r>
      <w:r w:rsidRPr="00277645">
        <w:rPr>
          <w:rFonts w:ascii="David" w:hAnsi="David" w:cs="David"/>
          <w:sz w:val="20"/>
          <w:szCs w:val="20"/>
          <w:rtl/>
        </w:rPr>
        <w:t xml:space="preserve"> (פסחא יג) </w:t>
      </w:r>
      <w:r w:rsidRPr="009D2503">
        <w:rPr>
          <w:rFonts w:ascii="David" w:hAnsi="David" w:cs="David"/>
          <w:color w:val="000000"/>
          <w:sz w:val="24"/>
          <w:szCs w:val="24"/>
          <w:rtl/>
        </w:rPr>
        <w:t xml:space="preserve">מובא שישראל אמרו למצרים שלחצו עליהם לצאת: </w:t>
      </w:r>
      <w:r w:rsidRPr="009D2503">
        <w:rPr>
          <w:rFonts w:cs="Adi" w:hint="cs"/>
          <w:sz w:val="24"/>
          <w:szCs w:val="24"/>
          <w:rtl/>
        </w:rPr>
        <w:t>"מוזהרים אנו שלא לצאת אלא בפרהסיא, שנאמר 'ואתם לא תצאו איש מפתח ביתו עד בוקר' "</w:t>
      </w:r>
      <w:r w:rsidRPr="009C1F6B">
        <w:rPr>
          <w:rFonts w:ascii="David" w:hAnsi="David" w:cs="David"/>
          <w:sz w:val="24"/>
          <w:szCs w:val="24"/>
          <w:rtl/>
        </w:rPr>
        <w:t>.</w:t>
      </w:r>
      <w:r w:rsidRPr="009D2503">
        <w:rPr>
          <w:rFonts w:ascii="David" w:hAnsi="David" w:cs="David"/>
          <w:color w:val="000000"/>
          <w:sz w:val="24"/>
          <w:szCs w:val="24"/>
          <w:rtl/>
        </w:rPr>
        <w:t xml:space="preserve"> הדברים דורשים הבנה, שהרי גם אם היו ישראל יוצאים בלילה ברור היה לכל שהדבר נעשה 'ביד רמה' - בעל כרחו של פרעה שחושש ממוות. מדוע אם כן יש להמתין עד הבוקר?!</w:t>
      </w:r>
    </w:p>
    <w:p w:rsidR="00E67841" w:rsidRPr="009D2503" w:rsidRDefault="00E67841" w:rsidP="000879C9">
      <w:pPr>
        <w:spacing w:line="360" w:lineRule="auto"/>
        <w:rPr>
          <w:rFonts w:ascii="David" w:hAnsi="David" w:cs="David"/>
          <w:color w:val="000000"/>
          <w:sz w:val="24"/>
          <w:szCs w:val="24"/>
          <w:rtl/>
        </w:rPr>
      </w:pPr>
      <w:r w:rsidRPr="009D2503">
        <w:rPr>
          <w:rFonts w:ascii="David" w:hAnsi="David" w:cs="David"/>
          <w:color w:val="000000"/>
          <w:sz w:val="24"/>
          <w:szCs w:val="24"/>
          <w:rtl/>
        </w:rPr>
        <w:t>נראה לענ"ד ש</w:t>
      </w:r>
      <w:r w:rsidRPr="009D2503">
        <w:rPr>
          <w:rFonts w:ascii="David" w:hAnsi="David" w:cs="David"/>
          <w:b/>
          <w:bCs/>
          <w:color w:val="000000"/>
          <w:sz w:val="24"/>
          <w:szCs w:val="24"/>
          <w:rtl/>
        </w:rPr>
        <w:t>כהמשך ישיר</w:t>
      </w:r>
      <w:r w:rsidRPr="009D2503">
        <w:rPr>
          <w:rFonts w:ascii="David" w:hAnsi="David" w:cs="David"/>
          <w:color w:val="000000"/>
          <w:sz w:val="24"/>
          <w:szCs w:val="24"/>
          <w:rtl/>
        </w:rPr>
        <w:t xml:space="preserve"> לזה הביאה הגמ' את המימרא הבאה, בה מבואר </w:t>
      </w:r>
      <w:r w:rsidRPr="009D2503">
        <w:rPr>
          <w:rFonts w:ascii="David" w:hAnsi="David" w:cs="David"/>
          <w:b/>
          <w:bCs/>
          <w:color w:val="000000"/>
          <w:sz w:val="24"/>
          <w:szCs w:val="24"/>
          <w:rtl/>
        </w:rPr>
        <w:t>שההשתהות מאז חצות הלילה ועד לבוקר היתה בגלל בקשתו של הקב"ה מישראל לשאול כלי כסף</w:t>
      </w:r>
      <w:r w:rsidRPr="009D2503">
        <w:rPr>
          <w:rFonts w:ascii="David" w:hAnsi="David" w:cs="David"/>
          <w:color w:val="000000"/>
          <w:sz w:val="24"/>
          <w:szCs w:val="24"/>
          <w:rtl/>
        </w:rPr>
        <w:t>, כדי שיצאו ברכוש גדול שהוא 'ביד רמה'.</w:t>
      </w:r>
    </w:p>
    <w:p w:rsidR="00E67841" w:rsidRPr="009D2503" w:rsidRDefault="00E67841" w:rsidP="000879C9">
      <w:pPr>
        <w:spacing w:line="360" w:lineRule="auto"/>
        <w:rPr>
          <w:rFonts w:ascii="David" w:hAnsi="David" w:cs="David"/>
          <w:color w:val="000000"/>
          <w:sz w:val="24"/>
          <w:szCs w:val="24"/>
          <w:rtl/>
        </w:rPr>
      </w:pPr>
      <w:r w:rsidRPr="009D2503">
        <w:rPr>
          <w:rFonts w:ascii="David" w:hAnsi="David" w:cs="David"/>
          <w:b/>
          <w:bCs/>
          <w:color w:val="000000"/>
          <w:sz w:val="24"/>
          <w:szCs w:val="24"/>
          <w:rtl/>
        </w:rPr>
        <w:t>שאילת כלי הכסף היתה רק אחרי מכת בכורות (!), ומכיון שכך, ישראל התעכבו במצרים, לצורך שאילת הכלים, ובמקום לצאת בחצות הלילה הם יצאו רק בבוקר</w:t>
      </w:r>
      <w:r w:rsidRPr="009D2503">
        <w:rPr>
          <w:rFonts w:ascii="David" w:hAnsi="David" w:cs="David"/>
          <w:color w:val="000000"/>
          <w:sz w:val="24"/>
          <w:szCs w:val="24"/>
          <w:rtl/>
        </w:rPr>
        <w:t xml:space="preserve">. </w:t>
      </w:r>
    </w:p>
    <w:p w:rsidR="00E67841" w:rsidRPr="009D2503" w:rsidRDefault="00E67841" w:rsidP="000879C9">
      <w:pPr>
        <w:spacing w:line="360" w:lineRule="auto"/>
        <w:rPr>
          <w:rFonts w:ascii="David" w:hAnsi="David" w:cs="David"/>
          <w:color w:val="000000"/>
          <w:sz w:val="24"/>
          <w:szCs w:val="24"/>
          <w:rtl/>
        </w:rPr>
      </w:pPr>
      <w:r w:rsidRPr="009D2503">
        <w:rPr>
          <w:rFonts w:ascii="David" w:hAnsi="David" w:cs="David"/>
          <w:color w:val="000000"/>
          <w:sz w:val="24"/>
          <w:szCs w:val="24"/>
          <w:rtl/>
        </w:rPr>
        <w:t>[הקורא בודאי מתפלא כאן: הרי שאילת הכלים התבצעה לפני מכת בכורות, כפי שנאמר במפורש בשמות יא, ג?! בהמשך הדברים נביא ראיות למה שכתבנו כאן].</w:t>
      </w:r>
    </w:p>
    <w:p w:rsidR="00E67841" w:rsidRPr="009D2503" w:rsidRDefault="00E67841" w:rsidP="000879C9">
      <w:pPr>
        <w:spacing w:line="360" w:lineRule="auto"/>
        <w:rPr>
          <w:rFonts w:ascii="David" w:hAnsi="David" w:cs="David"/>
          <w:color w:val="000000"/>
          <w:sz w:val="24"/>
          <w:szCs w:val="24"/>
          <w:rtl/>
        </w:rPr>
      </w:pPr>
    </w:p>
    <w:p w:rsidR="00E67841" w:rsidRPr="009D2503" w:rsidRDefault="00E67841" w:rsidP="000879C9">
      <w:pPr>
        <w:spacing w:line="360" w:lineRule="auto"/>
        <w:rPr>
          <w:rFonts w:ascii="David" w:hAnsi="David" w:cs="David"/>
          <w:color w:val="000000"/>
          <w:sz w:val="24"/>
          <w:szCs w:val="24"/>
          <w:rtl/>
        </w:rPr>
      </w:pPr>
      <w:r w:rsidRPr="009D2503">
        <w:rPr>
          <w:rFonts w:ascii="David" w:hAnsi="David" w:cs="David"/>
          <w:color w:val="000000"/>
          <w:sz w:val="24"/>
          <w:szCs w:val="24"/>
          <w:rtl/>
        </w:rPr>
        <w:t xml:space="preserve">אילו ישראל היו יוצאים בחצות הלילה, כלומר מיד כשהם יכולים לצאת, היה בזה סימן לכך שהם היו במצרים בעל כרחם, ולכן מיד כשפרעה מאפשר להם לצאת הם נמלטים משם. זו יציאה בלילה, שהרי יש ביציאה כזאת סמל לכך שישראל מתייחסים לשהותם במצרים כתקופה חשוכה ורעה שראוי להצטער עליה, להתבייש בה, ולהימלט ממנה בהקדם. אולם, הקב"ה הרי הבטיח לאברהם אבינו שגלות מצרים מתוכננת מראש ע"י קורא הדורות מראש, והיא חלק מתוכניתו של הטוב לכל העוסק בטובתן של ישראל. זהו שאומר ה' לאברהם "ואחרי כן יצאו ברכוש גדול", כלומר – ישראל ירדו לגלות משום שיהיה להם תועלת גדולה ממנה. </w:t>
      </w:r>
    </w:p>
    <w:p w:rsidR="00E67841" w:rsidRPr="009D2503" w:rsidRDefault="00E67841" w:rsidP="000879C9">
      <w:pPr>
        <w:spacing w:line="360" w:lineRule="auto"/>
        <w:rPr>
          <w:rFonts w:ascii="David" w:hAnsi="David" w:cs="David"/>
          <w:color w:val="000000"/>
          <w:sz w:val="24"/>
          <w:szCs w:val="24"/>
          <w:rtl/>
        </w:rPr>
      </w:pPr>
      <w:r w:rsidRPr="009D2503">
        <w:rPr>
          <w:rFonts w:ascii="David" w:hAnsi="David" w:cs="David"/>
          <w:color w:val="000000"/>
          <w:sz w:val="24"/>
          <w:szCs w:val="24"/>
          <w:rtl/>
        </w:rPr>
        <w:t>כך כתב בעל הנודע ביהודה</w:t>
      </w:r>
      <w:r w:rsidRPr="00277645">
        <w:rPr>
          <w:rFonts w:ascii="David" w:hAnsi="David" w:cs="David"/>
          <w:color w:val="000000"/>
          <w:sz w:val="20"/>
          <w:szCs w:val="20"/>
          <w:rtl/>
        </w:rPr>
        <w:t xml:space="preserve"> (צל"ח, ברכות ט, ע"ב)</w:t>
      </w:r>
      <w:r w:rsidRPr="009D2503">
        <w:rPr>
          <w:rFonts w:ascii="David" w:hAnsi="David" w:cs="David"/>
          <w:color w:val="000000"/>
          <w:sz w:val="24"/>
          <w:szCs w:val="24"/>
          <w:rtl/>
        </w:rPr>
        <w:t>:</w:t>
      </w:r>
      <w:r w:rsidRPr="00277645">
        <w:rPr>
          <w:rFonts w:hint="cs"/>
          <w:color w:val="000000"/>
          <w:sz w:val="26"/>
          <w:szCs w:val="26"/>
          <w:rtl/>
        </w:rPr>
        <w:t xml:space="preserve"> </w:t>
      </w:r>
      <w:r w:rsidRPr="0056755B">
        <w:rPr>
          <w:rFonts w:cs="Adi" w:hint="cs"/>
          <w:color w:val="000000"/>
          <w:sz w:val="24"/>
          <w:szCs w:val="24"/>
          <w:rtl/>
        </w:rPr>
        <w:t>"</w:t>
      </w:r>
      <w:r w:rsidRPr="009D2503">
        <w:rPr>
          <w:rFonts w:cs="Adi" w:hint="cs"/>
          <w:sz w:val="24"/>
          <w:szCs w:val="24"/>
          <w:rtl/>
        </w:rPr>
        <w:t xml:space="preserve">דהנה כל </w:t>
      </w:r>
      <w:r w:rsidRPr="0056755B">
        <w:rPr>
          <w:rFonts w:cs="Adi"/>
          <w:color w:val="000000"/>
          <w:sz w:val="24"/>
          <w:szCs w:val="24"/>
          <w:rtl/>
        </w:rPr>
        <w:t>גל</w:t>
      </w:r>
      <w:r w:rsidRPr="0056755B">
        <w:rPr>
          <w:rFonts w:cs="Adi" w:hint="cs"/>
          <w:color w:val="000000"/>
          <w:sz w:val="24"/>
          <w:szCs w:val="24"/>
          <w:rtl/>
        </w:rPr>
        <w:t>ו</w:t>
      </w:r>
      <w:r w:rsidRPr="0056755B">
        <w:rPr>
          <w:rFonts w:cs="Adi"/>
          <w:color w:val="000000"/>
          <w:sz w:val="24"/>
          <w:szCs w:val="24"/>
          <w:rtl/>
        </w:rPr>
        <w:t>יות שגלו ישראל אף שהיה זה עונש</w:t>
      </w:r>
      <w:r w:rsidRPr="0056755B">
        <w:rPr>
          <w:rFonts w:cs="Adi" w:hint="cs"/>
          <w:color w:val="000000"/>
          <w:sz w:val="24"/>
          <w:szCs w:val="24"/>
          <w:rtl/>
        </w:rPr>
        <w:t>...</w:t>
      </w:r>
      <w:r w:rsidRPr="0056755B">
        <w:rPr>
          <w:rFonts w:cs="Adi"/>
          <w:color w:val="000000"/>
          <w:sz w:val="24"/>
          <w:szCs w:val="24"/>
          <w:rtl/>
        </w:rPr>
        <w:t xml:space="preserve"> מכל מקום גם עצם הגלות היה לטובה</w:t>
      </w:r>
      <w:r w:rsidRPr="0056755B">
        <w:rPr>
          <w:rFonts w:cs="Adi" w:hint="cs"/>
          <w:color w:val="000000"/>
          <w:sz w:val="24"/>
          <w:szCs w:val="24"/>
          <w:rtl/>
        </w:rPr>
        <w:t>,</w:t>
      </w:r>
      <w:r w:rsidRPr="0056755B">
        <w:rPr>
          <w:rFonts w:cs="Adi"/>
          <w:color w:val="000000"/>
          <w:sz w:val="24"/>
          <w:szCs w:val="24"/>
          <w:rtl/>
        </w:rPr>
        <w:t xml:space="preserve"> וכמו שדרשו רז"ל בפסחים </w:t>
      </w:r>
      <w:r w:rsidRPr="0056755B">
        <w:rPr>
          <w:rFonts w:cs="Adi" w:hint="cs"/>
          <w:color w:val="000000"/>
          <w:sz w:val="24"/>
          <w:szCs w:val="24"/>
          <w:rtl/>
        </w:rPr>
        <w:t>(</w:t>
      </w:r>
      <w:r w:rsidRPr="0056755B">
        <w:rPr>
          <w:rFonts w:cs="Adi"/>
          <w:color w:val="000000"/>
          <w:sz w:val="24"/>
          <w:szCs w:val="24"/>
          <w:rtl/>
        </w:rPr>
        <w:t>פז</w:t>
      </w:r>
      <w:r w:rsidRPr="0056755B">
        <w:rPr>
          <w:rFonts w:cs="Adi" w:hint="cs"/>
          <w:color w:val="000000"/>
          <w:sz w:val="24"/>
          <w:szCs w:val="24"/>
          <w:rtl/>
        </w:rPr>
        <w:t>,</w:t>
      </w:r>
      <w:r w:rsidRPr="0056755B">
        <w:rPr>
          <w:rFonts w:cs="Adi"/>
          <w:color w:val="000000"/>
          <w:sz w:val="24"/>
          <w:szCs w:val="24"/>
          <w:rtl/>
        </w:rPr>
        <w:t xml:space="preserve"> ע"ב</w:t>
      </w:r>
      <w:r w:rsidRPr="0056755B">
        <w:rPr>
          <w:rFonts w:cs="Adi" w:hint="cs"/>
          <w:color w:val="000000"/>
          <w:sz w:val="24"/>
          <w:szCs w:val="24"/>
          <w:rtl/>
        </w:rPr>
        <w:t>)</w:t>
      </w:r>
      <w:r w:rsidRPr="0056755B">
        <w:rPr>
          <w:rFonts w:cs="Adi"/>
          <w:color w:val="000000"/>
          <w:sz w:val="24"/>
          <w:szCs w:val="24"/>
          <w:rtl/>
        </w:rPr>
        <w:t xml:space="preserve"> </w:t>
      </w:r>
      <w:r w:rsidRPr="0056755B">
        <w:rPr>
          <w:rFonts w:cs="Adi" w:hint="cs"/>
          <w:color w:val="000000"/>
          <w:sz w:val="24"/>
          <w:szCs w:val="24"/>
          <w:rtl/>
        </w:rPr>
        <w:t>'</w:t>
      </w:r>
      <w:r w:rsidRPr="0056755B">
        <w:rPr>
          <w:rFonts w:cs="Adi"/>
          <w:color w:val="000000"/>
          <w:sz w:val="24"/>
          <w:szCs w:val="24"/>
          <w:rtl/>
        </w:rPr>
        <w:t>אמר רבי אלעזר לא הגלה הקב"ה את ישראל לבין האומות אלא כדי שיתוספו עליהם ג</w:t>
      </w:r>
      <w:r w:rsidRPr="0056755B">
        <w:rPr>
          <w:rFonts w:cs="Adi" w:hint="cs"/>
          <w:color w:val="000000"/>
          <w:sz w:val="24"/>
          <w:szCs w:val="24"/>
          <w:rtl/>
        </w:rPr>
        <w:t>ר</w:t>
      </w:r>
      <w:r w:rsidRPr="0056755B">
        <w:rPr>
          <w:rFonts w:cs="Adi"/>
          <w:color w:val="000000"/>
          <w:sz w:val="24"/>
          <w:szCs w:val="24"/>
          <w:rtl/>
        </w:rPr>
        <w:t>ים</w:t>
      </w:r>
      <w:r w:rsidRPr="0056755B">
        <w:rPr>
          <w:rFonts w:cs="Adi" w:hint="cs"/>
          <w:color w:val="000000"/>
          <w:sz w:val="24"/>
          <w:szCs w:val="24"/>
          <w:rtl/>
        </w:rPr>
        <w:t>'...</w:t>
      </w:r>
      <w:r w:rsidRPr="0056755B">
        <w:rPr>
          <w:rFonts w:cs="Adi"/>
          <w:color w:val="000000"/>
          <w:sz w:val="24"/>
          <w:szCs w:val="24"/>
          <w:rtl/>
        </w:rPr>
        <w:t xml:space="preserve"> וש</w:t>
      </w:r>
      <w:r w:rsidRPr="0056755B">
        <w:rPr>
          <w:rFonts w:cs="Adi" w:hint="cs"/>
          <w:color w:val="000000"/>
          <w:sz w:val="24"/>
          <w:szCs w:val="24"/>
          <w:rtl/>
        </w:rPr>
        <w:t>ו</w:t>
      </w:r>
      <w:r w:rsidRPr="0056755B">
        <w:rPr>
          <w:rFonts w:cs="Adi"/>
          <w:color w:val="000000"/>
          <w:sz w:val="24"/>
          <w:szCs w:val="24"/>
          <w:rtl/>
        </w:rPr>
        <w:t>רש דבר זה לפי שיד</w:t>
      </w:r>
      <w:r w:rsidRPr="0056755B">
        <w:rPr>
          <w:rFonts w:cs="Adi" w:hint="cs"/>
          <w:color w:val="000000"/>
          <w:sz w:val="24"/>
          <w:szCs w:val="24"/>
          <w:rtl/>
        </w:rPr>
        <w:t>ו</w:t>
      </w:r>
      <w:r w:rsidRPr="0056755B">
        <w:rPr>
          <w:rFonts w:cs="Adi"/>
          <w:color w:val="000000"/>
          <w:sz w:val="24"/>
          <w:szCs w:val="24"/>
          <w:rtl/>
        </w:rPr>
        <w:t xml:space="preserve">ע שע"י העבירות נופלים ניצוצי </w:t>
      </w:r>
      <w:r w:rsidRPr="0056755B">
        <w:rPr>
          <w:rFonts w:cs="Adi"/>
          <w:color w:val="000000"/>
          <w:sz w:val="24"/>
          <w:szCs w:val="24"/>
          <w:rtl/>
        </w:rPr>
        <w:lastRenderedPageBreak/>
        <w:t>קדושה להקליפה</w:t>
      </w:r>
      <w:r w:rsidRPr="0056755B">
        <w:rPr>
          <w:rFonts w:cs="Adi" w:hint="cs"/>
          <w:color w:val="000000"/>
          <w:sz w:val="24"/>
          <w:szCs w:val="24"/>
          <w:rtl/>
        </w:rPr>
        <w:t>,</w:t>
      </w:r>
      <w:r w:rsidRPr="0056755B">
        <w:rPr>
          <w:rFonts w:cs="Adi"/>
          <w:color w:val="000000"/>
          <w:sz w:val="24"/>
          <w:szCs w:val="24"/>
          <w:rtl/>
        </w:rPr>
        <w:t xml:space="preserve"> ולכן צריכין ישראל לבוא בגלות</w:t>
      </w:r>
      <w:r w:rsidRPr="0056755B">
        <w:rPr>
          <w:rFonts w:cs="Adi" w:hint="cs"/>
          <w:color w:val="000000"/>
          <w:sz w:val="24"/>
          <w:szCs w:val="24"/>
          <w:rtl/>
        </w:rPr>
        <w:t>,</w:t>
      </w:r>
      <w:r w:rsidRPr="0056755B">
        <w:rPr>
          <w:rFonts w:cs="Adi"/>
          <w:color w:val="000000"/>
          <w:sz w:val="24"/>
          <w:szCs w:val="24"/>
          <w:rtl/>
        </w:rPr>
        <w:t xml:space="preserve"> ושם כאשר הגלות מכפר עון שוב מתוקן הקלקול והניצוצות שנפלו שמה מתנוצצים ועולים</w:t>
      </w:r>
      <w:r w:rsidRPr="0056755B">
        <w:rPr>
          <w:rFonts w:cs="Adi" w:hint="cs"/>
          <w:color w:val="000000"/>
          <w:sz w:val="24"/>
          <w:szCs w:val="24"/>
          <w:rtl/>
        </w:rPr>
        <w:t>,</w:t>
      </w:r>
      <w:r w:rsidRPr="0056755B">
        <w:rPr>
          <w:rFonts w:cs="Adi"/>
          <w:color w:val="000000"/>
          <w:sz w:val="24"/>
          <w:szCs w:val="24"/>
          <w:rtl/>
        </w:rPr>
        <w:t xml:space="preserve"> והם הגרים שמתגיירים וניתוספים על עדת ישראל</w:t>
      </w:r>
      <w:r w:rsidRPr="0056755B">
        <w:rPr>
          <w:rFonts w:cs="Adi" w:hint="cs"/>
          <w:color w:val="000000"/>
          <w:sz w:val="24"/>
          <w:szCs w:val="24"/>
          <w:rtl/>
        </w:rPr>
        <w:t>.</w:t>
      </w:r>
      <w:r w:rsidRPr="0056755B">
        <w:rPr>
          <w:rFonts w:cs="Adi"/>
          <w:color w:val="000000"/>
          <w:sz w:val="24"/>
          <w:szCs w:val="24"/>
          <w:rtl/>
        </w:rPr>
        <w:t xml:space="preserve"> וכאשר יצאו ישראל ממצרים העלו כל הניצוצות שהיה במצרים</w:t>
      </w:r>
      <w:r w:rsidRPr="0056755B">
        <w:rPr>
          <w:rFonts w:cs="Adi" w:hint="cs"/>
          <w:color w:val="000000"/>
          <w:sz w:val="24"/>
          <w:szCs w:val="24"/>
          <w:rtl/>
        </w:rPr>
        <w:t>,</w:t>
      </w:r>
      <w:r w:rsidRPr="0056755B">
        <w:rPr>
          <w:rFonts w:cs="Adi"/>
          <w:color w:val="000000"/>
          <w:sz w:val="24"/>
          <w:szCs w:val="24"/>
          <w:rtl/>
        </w:rPr>
        <w:t xml:space="preserve"> ולכן עלו אז עמהם גרים הרבה מאד</w:t>
      </w:r>
      <w:r w:rsidRPr="0056755B">
        <w:rPr>
          <w:rFonts w:cs="Adi" w:hint="cs"/>
          <w:color w:val="000000"/>
          <w:sz w:val="24"/>
          <w:szCs w:val="24"/>
          <w:rtl/>
        </w:rPr>
        <w:t>,</w:t>
      </w:r>
      <w:r w:rsidRPr="0056755B">
        <w:rPr>
          <w:rFonts w:cs="Adi"/>
          <w:color w:val="000000"/>
          <w:sz w:val="24"/>
          <w:szCs w:val="24"/>
          <w:rtl/>
        </w:rPr>
        <w:t xml:space="preserve"> כדכתיב </w:t>
      </w:r>
      <w:r w:rsidRPr="0056755B">
        <w:rPr>
          <w:rFonts w:cs="Adi" w:hint="cs"/>
          <w:color w:val="000000"/>
          <w:sz w:val="24"/>
          <w:szCs w:val="24"/>
          <w:rtl/>
        </w:rPr>
        <w:t>'</w:t>
      </w:r>
      <w:r w:rsidRPr="0056755B">
        <w:rPr>
          <w:rFonts w:cs="Adi"/>
          <w:color w:val="000000"/>
          <w:sz w:val="24"/>
          <w:szCs w:val="24"/>
          <w:rtl/>
        </w:rPr>
        <w:t>וגם ערב רב</w:t>
      </w:r>
      <w:r w:rsidRPr="0056755B">
        <w:rPr>
          <w:rFonts w:cs="Adi" w:hint="cs"/>
          <w:color w:val="000000"/>
          <w:sz w:val="24"/>
          <w:szCs w:val="24"/>
          <w:rtl/>
        </w:rPr>
        <w:t>'</w:t>
      </w:r>
      <w:r w:rsidRPr="0056755B">
        <w:rPr>
          <w:rFonts w:cs="Adi"/>
          <w:color w:val="000000"/>
          <w:sz w:val="24"/>
          <w:szCs w:val="24"/>
          <w:rtl/>
        </w:rPr>
        <w:t xml:space="preserve"> וגו'</w:t>
      </w:r>
      <w:r w:rsidRPr="0056755B">
        <w:rPr>
          <w:rFonts w:cs="Adi" w:hint="cs"/>
          <w:color w:val="000000"/>
          <w:sz w:val="24"/>
          <w:szCs w:val="24"/>
          <w:rtl/>
        </w:rPr>
        <w:t>,</w:t>
      </w:r>
      <w:r w:rsidRPr="0056755B">
        <w:rPr>
          <w:rFonts w:cs="Adi"/>
          <w:color w:val="000000"/>
          <w:sz w:val="24"/>
          <w:szCs w:val="24"/>
          <w:rtl/>
        </w:rPr>
        <w:t xml:space="preserve"> לפי שכל ניצוצי הקדושה עלו ולא נשאר במצרים שום ניצוץ קדושה שם</w:t>
      </w:r>
      <w:r w:rsidRPr="0056755B">
        <w:rPr>
          <w:rFonts w:cs="Adi" w:hint="cs"/>
          <w:color w:val="000000"/>
          <w:sz w:val="24"/>
          <w:szCs w:val="24"/>
          <w:rtl/>
        </w:rPr>
        <w:t xml:space="preserve">... </w:t>
      </w:r>
      <w:r w:rsidRPr="0056755B">
        <w:rPr>
          <w:rFonts w:cs="Adi"/>
          <w:color w:val="000000"/>
          <w:sz w:val="24"/>
          <w:szCs w:val="24"/>
          <w:rtl/>
        </w:rPr>
        <w:t xml:space="preserve">ולזה כיוונו ר' אמי וריש לקיש </w:t>
      </w:r>
      <w:r w:rsidRPr="0056755B">
        <w:rPr>
          <w:rFonts w:cs="Adi" w:hint="cs"/>
          <w:color w:val="000000"/>
          <w:sz w:val="24"/>
          <w:szCs w:val="24"/>
          <w:rtl/>
        </w:rPr>
        <w:t>'</w:t>
      </w:r>
      <w:r w:rsidRPr="0056755B">
        <w:rPr>
          <w:rFonts w:cs="Adi"/>
          <w:color w:val="000000"/>
          <w:sz w:val="24"/>
          <w:szCs w:val="24"/>
          <w:rtl/>
        </w:rPr>
        <w:t>שעשאוה כמצודה שאין בה דגן</w:t>
      </w:r>
      <w:r w:rsidRPr="0056755B">
        <w:rPr>
          <w:rFonts w:cs="Adi" w:hint="cs"/>
          <w:color w:val="000000"/>
          <w:sz w:val="24"/>
          <w:szCs w:val="24"/>
          <w:rtl/>
        </w:rPr>
        <w:t>'</w:t>
      </w:r>
      <w:r w:rsidRPr="0056755B">
        <w:rPr>
          <w:rFonts w:cs="Adi"/>
          <w:color w:val="000000"/>
          <w:sz w:val="24"/>
          <w:szCs w:val="24"/>
          <w:rtl/>
        </w:rPr>
        <w:t xml:space="preserve"> או </w:t>
      </w:r>
      <w:r w:rsidRPr="0056755B">
        <w:rPr>
          <w:rFonts w:cs="Adi" w:hint="cs"/>
          <w:color w:val="000000"/>
          <w:sz w:val="24"/>
          <w:szCs w:val="24"/>
          <w:rtl/>
        </w:rPr>
        <w:t>'</w:t>
      </w:r>
      <w:r w:rsidRPr="0056755B">
        <w:rPr>
          <w:rFonts w:cs="Adi"/>
          <w:color w:val="000000"/>
          <w:sz w:val="24"/>
          <w:szCs w:val="24"/>
          <w:rtl/>
        </w:rPr>
        <w:t>כמצולה שאין בה דגים</w:t>
      </w:r>
      <w:r w:rsidRPr="0056755B">
        <w:rPr>
          <w:rFonts w:cs="Adi" w:hint="cs"/>
          <w:color w:val="000000"/>
          <w:sz w:val="24"/>
          <w:szCs w:val="24"/>
          <w:rtl/>
        </w:rPr>
        <w:t>',</w:t>
      </w:r>
      <w:r w:rsidRPr="0056755B">
        <w:rPr>
          <w:rFonts w:cs="Adi"/>
          <w:color w:val="000000"/>
          <w:sz w:val="24"/>
          <w:szCs w:val="24"/>
          <w:rtl/>
        </w:rPr>
        <w:t xml:space="preserve"> ולא על הממון כיו</w:t>
      </w:r>
      <w:r w:rsidRPr="0056755B">
        <w:rPr>
          <w:rFonts w:cs="Adi" w:hint="cs"/>
          <w:color w:val="000000"/>
          <w:sz w:val="24"/>
          <w:szCs w:val="24"/>
          <w:rtl/>
        </w:rPr>
        <w:t>ו</w:t>
      </w:r>
      <w:r w:rsidRPr="0056755B">
        <w:rPr>
          <w:rFonts w:cs="Adi"/>
          <w:color w:val="000000"/>
          <w:sz w:val="24"/>
          <w:szCs w:val="24"/>
          <w:rtl/>
        </w:rPr>
        <w:t>נו</w:t>
      </w:r>
      <w:r w:rsidRPr="0056755B">
        <w:rPr>
          <w:rFonts w:cs="Adi" w:hint="cs"/>
          <w:color w:val="000000"/>
          <w:sz w:val="24"/>
          <w:szCs w:val="24"/>
          <w:rtl/>
        </w:rPr>
        <w:t>, רק</w:t>
      </w:r>
      <w:r w:rsidRPr="0056755B">
        <w:rPr>
          <w:rFonts w:cs="Adi"/>
          <w:color w:val="000000"/>
          <w:sz w:val="24"/>
          <w:szCs w:val="24"/>
          <w:rtl/>
        </w:rPr>
        <w:t xml:space="preserve"> על ניצוצי </w:t>
      </w:r>
      <w:r w:rsidRPr="0056755B">
        <w:rPr>
          <w:rFonts w:cs="Adi" w:hint="cs"/>
          <w:color w:val="000000"/>
          <w:sz w:val="24"/>
          <w:szCs w:val="24"/>
          <w:rtl/>
        </w:rPr>
        <w:t>ה</w:t>
      </w:r>
      <w:r w:rsidRPr="0056755B">
        <w:rPr>
          <w:rFonts w:cs="Adi"/>
          <w:color w:val="000000"/>
          <w:sz w:val="24"/>
          <w:szCs w:val="24"/>
          <w:rtl/>
        </w:rPr>
        <w:t>קדושה שלא השאירו שם כלום</w:t>
      </w:r>
      <w:r w:rsidRPr="0056755B">
        <w:rPr>
          <w:rFonts w:cs="Adi" w:hint="cs"/>
          <w:color w:val="000000"/>
          <w:sz w:val="24"/>
          <w:szCs w:val="24"/>
          <w:rtl/>
        </w:rPr>
        <w:t>"</w:t>
      </w:r>
      <w:r w:rsidRPr="00277645">
        <w:rPr>
          <w:rFonts w:ascii="David" w:hAnsi="David" w:cs="David"/>
          <w:color w:val="000000"/>
          <w:sz w:val="20"/>
          <w:szCs w:val="20"/>
          <w:rtl/>
        </w:rPr>
        <w:t xml:space="preserve"> </w:t>
      </w:r>
      <w:r w:rsidRPr="00277645">
        <w:rPr>
          <w:rFonts w:ascii="David" w:hAnsi="David" w:cs="David"/>
          <w:sz w:val="20"/>
          <w:szCs w:val="20"/>
          <w:rtl/>
        </w:rPr>
        <w:t>(כעין זה כתב בחתם סופר פסחים פז, ע"ב, ד"ה אלא כדי</w:t>
      </w:r>
      <w:r w:rsidRPr="00277645">
        <w:rPr>
          <w:rFonts w:ascii="David" w:hAnsi="David" w:cs="David"/>
          <w:color w:val="000000"/>
          <w:sz w:val="20"/>
          <w:szCs w:val="20"/>
          <w:rtl/>
        </w:rPr>
        <w:t>).</w:t>
      </w:r>
      <w:r w:rsidRPr="009D2503">
        <w:rPr>
          <w:rFonts w:ascii="David" w:hAnsi="David" w:cs="David"/>
          <w:color w:val="000000"/>
          <w:sz w:val="24"/>
          <w:szCs w:val="24"/>
          <w:rtl/>
        </w:rPr>
        <w:t xml:space="preserve"> </w:t>
      </w:r>
    </w:p>
    <w:p w:rsidR="00E67841" w:rsidRPr="00277645" w:rsidRDefault="00E67841" w:rsidP="000879C9">
      <w:pPr>
        <w:spacing w:line="360" w:lineRule="auto"/>
        <w:rPr>
          <w:color w:val="000000"/>
          <w:rtl/>
        </w:rPr>
      </w:pPr>
      <w:r w:rsidRPr="009D2503">
        <w:rPr>
          <w:rFonts w:ascii="David" w:hAnsi="David" w:cs="David"/>
          <w:color w:val="000000"/>
          <w:sz w:val="24"/>
          <w:szCs w:val="24"/>
          <w:rtl/>
        </w:rPr>
        <w:t xml:space="preserve">כעין זה כתב גם בעל ה'תולדות יעקב יוסף' </w:t>
      </w:r>
      <w:r w:rsidRPr="00277645">
        <w:rPr>
          <w:rFonts w:ascii="David" w:hAnsi="David" w:cs="David"/>
          <w:sz w:val="20"/>
          <w:szCs w:val="20"/>
          <w:rtl/>
        </w:rPr>
        <w:t>(בספרו צפנת פענח, פרשת בשלח, ד"ה כדי לבאר)</w:t>
      </w:r>
      <w:r w:rsidRPr="009C1F6B">
        <w:rPr>
          <w:rFonts w:ascii="David" w:hAnsi="David" w:cs="David"/>
          <w:sz w:val="24"/>
          <w:szCs w:val="24"/>
          <w:rtl/>
        </w:rPr>
        <w:t>:</w:t>
      </w:r>
      <w:r w:rsidRPr="00277645">
        <w:rPr>
          <w:rFonts w:hint="cs"/>
          <w:sz w:val="26"/>
          <w:szCs w:val="26"/>
          <w:rtl/>
        </w:rPr>
        <w:t xml:space="preserve"> </w:t>
      </w:r>
      <w:r w:rsidRPr="009D2503">
        <w:rPr>
          <w:rFonts w:cs="Adi" w:hint="cs"/>
          <w:sz w:val="24"/>
          <w:szCs w:val="24"/>
          <w:rtl/>
        </w:rPr>
        <w:t>"דמבואר בכתבי האריז"ל</w:t>
      </w:r>
      <w:r w:rsidRPr="00277645">
        <w:rPr>
          <w:rStyle w:val="a5"/>
          <w:rtl/>
        </w:rPr>
        <w:footnoteReference w:id="10"/>
      </w:r>
      <w:r w:rsidRPr="009D2503">
        <w:rPr>
          <w:rFonts w:cs="Adi" w:hint="cs"/>
          <w:sz w:val="24"/>
          <w:szCs w:val="24"/>
          <w:rtl/>
        </w:rPr>
        <w:t xml:space="preserve"> מה שנאמר 'וילקט יוסף את הכסף הנמצא במצרים' הוא סוד בירור ניצוצין וכו' יעוין שם, וכן מה שנאמר 'וינצלו את מצרים' הוא סוד בירורי ניצוצות וכו', שהוא רכוש גדול שהבטיח השי"ת לאברהם 'ואחרי כן יצאו ברכוש גדול' יעוין שם, אמנם אני כתבתי שאין מקרא יוצא מדי פשוטו שיצאו ברכוש גדול בגשמי וברוחני, הגם שהעיקר הוא הרוחני..."</w:t>
      </w:r>
      <w:r w:rsidRPr="00277645">
        <w:rPr>
          <w:rFonts w:hint="cs"/>
          <w:color w:val="000000"/>
          <w:rtl/>
        </w:rPr>
        <w:t xml:space="preserve">. </w:t>
      </w:r>
    </w:p>
    <w:p w:rsidR="00E67841" w:rsidRPr="009D2503" w:rsidRDefault="00E67841" w:rsidP="000879C9">
      <w:pPr>
        <w:spacing w:line="360" w:lineRule="auto"/>
        <w:rPr>
          <w:rFonts w:ascii="David" w:hAnsi="David" w:cs="David"/>
          <w:color w:val="000000"/>
          <w:sz w:val="24"/>
          <w:szCs w:val="24"/>
          <w:rtl/>
        </w:rPr>
      </w:pPr>
      <w:r w:rsidRPr="009D2503">
        <w:rPr>
          <w:rFonts w:ascii="David" w:hAnsi="David" w:cs="David"/>
          <w:color w:val="000000"/>
          <w:sz w:val="24"/>
          <w:szCs w:val="24"/>
          <w:rtl/>
        </w:rPr>
        <w:t>כאשר ישראל נשארים במצרים עד הבוקר, כלומר נשארים בגלות מרצונם במשך כמה שעות נוספות, הרי הם מראים בזה שהם מבינים שהגלות איננה חושך אלא היא ברצון ה', לתועלתם, כדי שהם יצאו ברכוש גדול. לכן הם יוצאים באור יום ו"ביד רמה", כמי שמבינים שהגלות הביאה להם ברכה, זקפה את קומתם, והפכה אותם לעם ההולך קוממיות לארצו.</w:t>
      </w:r>
    </w:p>
    <w:p w:rsidR="00E67841" w:rsidRPr="009D2503" w:rsidRDefault="00E67841" w:rsidP="000879C9">
      <w:pPr>
        <w:spacing w:line="360" w:lineRule="auto"/>
        <w:rPr>
          <w:rFonts w:ascii="David" w:hAnsi="David" w:cs="David"/>
          <w:color w:val="000000"/>
          <w:sz w:val="24"/>
          <w:szCs w:val="24"/>
          <w:rtl/>
        </w:rPr>
      </w:pPr>
    </w:p>
    <w:p w:rsidR="00E67841" w:rsidRPr="009C1F6B" w:rsidRDefault="00E67841" w:rsidP="000879C9">
      <w:pPr>
        <w:spacing w:line="360" w:lineRule="auto"/>
        <w:rPr>
          <w:rFonts w:ascii="David" w:hAnsi="David" w:cs="David"/>
          <w:sz w:val="24"/>
          <w:szCs w:val="24"/>
          <w:rtl/>
        </w:rPr>
      </w:pPr>
      <w:r w:rsidRPr="009D2503">
        <w:rPr>
          <w:rFonts w:ascii="David" w:hAnsi="David" w:cs="David"/>
          <w:color w:val="000000"/>
          <w:sz w:val="24"/>
          <w:szCs w:val="24"/>
          <w:rtl/>
        </w:rPr>
        <w:t xml:space="preserve">על שפת ים סוף יקבלו ישראל ממון רב ויראו כי הגלות היתה לצורכם ולטובתם, אולם אין בכך כדי להניח את דעתו של אברהם, שהרי כך הובטח לו: "ואחרי כן </w:t>
      </w:r>
      <w:r w:rsidRPr="009D2503">
        <w:rPr>
          <w:rFonts w:ascii="David" w:hAnsi="David" w:cs="David"/>
          <w:b/>
          <w:bCs/>
          <w:color w:val="000000"/>
          <w:sz w:val="24"/>
          <w:szCs w:val="24"/>
          <w:rtl/>
        </w:rPr>
        <w:t>יצאו</w:t>
      </w:r>
      <w:r w:rsidRPr="009D2503">
        <w:rPr>
          <w:rFonts w:ascii="David" w:hAnsi="David" w:cs="David"/>
          <w:color w:val="000000"/>
          <w:sz w:val="24"/>
          <w:szCs w:val="24"/>
          <w:rtl/>
        </w:rPr>
        <w:t xml:space="preserve"> </w:t>
      </w:r>
      <w:r w:rsidRPr="009D2503">
        <w:rPr>
          <w:rFonts w:ascii="David" w:hAnsi="David" w:cs="David"/>
          <w:b/>
          <w:bCs/>
          <w:color w:val="000000"/>
          <w:sz w:val="24"/>
          <w:szCs w:val="24"/>
          <w:rtl/>
        </w:rPr>
        <w:t>ברכוש</w:t>
      </w:r>
      <w:r w:rsidRPr="009D2503">
        <w:rPr>
          <w:rFonts w:ascii="David" w:hAnsi="David" w:cs="David"/>
          <w:color w:val="000000"/>
          <w:sz w:val="24"/>
          <w:szCs w:val="24"/>
          <w:rtl/>
        </w:rPr>
        <w:t xml:space="preserve"> גדול" – היציאה עצמה תהיה ברכוש. לאברהם הובטח שכבר בתוך החושך והגלות יכירו ישראל בברכתה, ולא רק לאחר שהצרה חלפה.</w:t>
      </w:r>
    </w:p>
    <w:p w:rsidR="00E67841" w:rsidRPr="009D2503" w:rsidRDefault="00E67841" w:rsidP="000879C9">
      <w:pPr>
        <w:spacing w:line="360" w:lineRule="auto"/>
        <w:rPr>
          <w:rFonts w:ascii="David" w:hAnsi="David" w:cs="David"/>
          <w:color w:val="000000"/>
          <w:sz w:val="24"/>
          <w:szCs w:val="24"/>
          <w:rtl/>
        </w:rPr>
      </w:pPr>
      <w:r w:rsidRPr="009C1F6B">
        <w:rPr>
          <w:rFonts w:ascii="David" w:hAnsi="David" w:cs="David"/>
          <w:sz w:val="24"/>
          <w:szCs w:val="24"/>
          <w:rtl/>
        </w:rPr>
        <w:t>כל צרה באה בהשגחה מצד הקב"ה הרוצה להיטיב לבריותיו, אולם האדם בדרך כלל אינו רואה זאת תוך כדי הצרה. הקב"ה רוצה שאברהם אבינו, אביהם של ישראל, ידע שישראל יצאו ברכוש גדול, דהיינו שישראל עצמם יכירו ויראו שגלות מצרים היא לטובתם.</w:t>
      </w:r>
    </w:p>
    <w:p w:rsidR="00E67841" w:rsidRPr="009D2503" w:rsidRDefault="00E67841" w:rsidP="000879C9">
      <w:pPr>
        <w:spacing w:line="360" w:lineRule="auto"/>
        <w:rPr>
          <w:rFonts w:ascii="David" w:hAnsi="David" w:cs="David"/>
          <w:color w:val="000000"/>
          <w:sz w:val="24"/>
          <w:szCs w:val="24"/>
          <w:rtl/>
        </w:rPr>
      </w:pPr>
      <w:r w:rsidRPr="009D2503">
        <w:rPr>
          <w:rFonts w:ascii="David" w:hAnsi="David" w:cs="David"/>
          <w:color w:val="000000"/>
          <w:sz w:val="24"/>
          <w:szCs w:val="24"/>
          <w:rtl/>
        </w:rPr>
        <w:lastRenderedPageBreak/>
        <w:t xml:space="preserve">על שפת ים סוף יקבלו ישראל ממון רב, שהגיע אליהם </w:t>
      </w:r>
      <w:r w:rsidRPr="009D2503">
        <w:rPr>
          <w:rFonts w:ascii="David" w:hAnsi="David" w:cs="David"/>
          <w:b/>
          <w:bCs/>
          <w:color w:val="000000"/>
          <w:sz w:val="24"/>
          <w:szCs w:val="24"/>
          <w:rtl/>
        </w:rPr>
        <w:t>ע"י הקב"ה</w:t>
      </w:r>
      <w:r w:rsidRPr="009D2503">
        <w:rPr>
          <w:rFonts w:ascii="David" w:hAnsi="David" w:cs="David"/>
          <w:color w:val="000000"/>
          <w:sz w:val="24"/>
          <w:szCs w:val="24"/>
          <w:rtl/>
        </w:rPr>
        <w:t xml:space="preserve">, אולם לאברהם אבינו הובטח שישראל "יצאו" מיוזמתם "ברכוש גדול". את הרכוש הגדול יקבלו ישראל </w:t>
      </w:r>
      <w:r w:rsidRPr="009D2503">
        <w:rPr>
          <w:rFonts w:ascii="David" w:hAnsi="David" w:cs="David"/>
          <w:b/>
          <w:bCs/>
          <w:color w:val="000000"/>
          <w:sz w:val="24"/>
          <w:szCs w:val="24"/>
          <w:rtl/>
        </w:rPr>
        <w:t>ברצונם</w:t>
      </w:r>
      <w:r w:rsidRPr="009D2503">
        <w:rPr>
          <w:rFonts w:ascii="David" w:hAnsi="David" w:cs="David"/>
          <w:color w:val="000000"/>
          <w:sz w:val="24"/>
          <w:szCs w:val="24"/>
          <w:rtl/>
        </w:rPr>
        <w:t xml:space="preserve">, וללא ציווי אלהי: "אמור להם לישראל </w:t>
      </w:r>
      <w:r w:rsidRPr="009D2503">
        <w:rPr>
          <w:rFonts w:ascii="David" w:hAnsi="David" w:cs="David"/>
          <w:b/>
          <w:bCs/>
          <w:color w:val="000000"/>
          <w:sz w:val="24"/>
          <w:szCs w:val="24"/>
          <w:rtl/>
        </w:rPr>
        <w:t>בבקשה מכם</w:t>
      </w:r>
      <w:r w:rsidRPr="009D2503">
        <w:rPr>
          <w:rFonts w:ascii="David" w:hAnsi="David" w:cs="David"/>
          <w:color w:val="000000"/>
          <w:sz w:val="24"/>
          <w:szCs w:val="24"/>
          <w:rtl/>
        </w:rPr>
        <w:t xml:space="preserve"> שאלו ממצרים כלי כסף וכלי זהב".</w:t>
      </w:r>
    </w:p>
    <w:p w:rsidR="00E67841" w:rsidRPr="009C1F6B" w:rsidRDefault="00E67841" w:rsidP="000879C9">
      <w:pPr>
        <w:spacing w:line="360" w:lineRule="auto"/>
        <w:rPr>
          <w:rFonts w:ascii="David" w:hAnsi="David" w:cs="David"/>
          <w:sz w:val="24"/>
          <w:szCs w:val="24"/>
          <w:rtl/>
        </w:rPr>
      </w:pPr>
      <w:r w:rsidRPr="009D2503">
        <w:rPr>
          <w:rFonts w:ascii="David" w:hAnsi="David" w:cs="David"/>
          <w:color w:val="000000"/>
          <w:sz w:val="24"/>
          <w:szCs w:val="24"/>
          <w:rtl/>
        </w:rPr>
        <w:t xml:space="preserve">העבד משועבד לאדונו בעל כרחו, והאדון הוא זה שמשחרר אותו בעל כרחו, אולם ישראל לא יצאו ממצרים כשפרעה שיחרר אותם, וסירבו להוראתו לצאת ממצרים בחצות הלילה. </w:t>
      </w:r>
      <w:r w:rsidRPr="009C1F6B">
        <w:rPr>
          <w:rFonts w:ascii="David" w:hAnsi="David" w:cs="David"/>
          <w:sz w:val="24"/>
          <w:szCs w:val="24"/>
          <w:rtl/>
        </w:rPr>
        <w:t>"כש</w:t>
      </w:r>
      <w:r w:rsidRPr="00277645">
        <w:rPr>
          <w:rFonts w:ascii="David" w:hAnsi="David" w:cs="David"/>
          <w:b/>
          <w:bCs/>
          <w:rtl/>
        </w:rPr>
        <w:t>נגאלו</w:t>
      </w:r>
      <w:r w:rsidRPr="009C1F6B">
        <w:rPr>
          <w:rFonts w:ascii="David" w:hAnsi="David" w:cs="David"/>
          <w:sz w:val="24"/>
          <w:szCs w:val="24"/>
          <w:rtl/>
        </w:rPr>
        <w:t xml:space="preserve"> ישראל ממצרים", בצורה סבילה, בעקבות פקודתו של פרעה ששיחרר אותם, ובעקבות מכת בכורות שעשה הקב"ה, "לא </w:t>
      </w:r>
      <w:r w:rsidRPr="00277645">
        <w:rPr>
          <w:rFonts w:ascii="David" w:hAnsi="David" w:cs="David"/>
          <w:b/>
          <w:bCs/>
          <w:rtl/>
        </w:rPr>
        <w:t>נגאלו</w:t>
      </w:r>
      <w:r w:rsidRPr="009C1F6B">
        <w:rPr>
          <w:rFonts w:ascii="David" w:hAnsi="David" w:cs="David"/>
          <w:sz w:val="24"/>
          <w:szCs w:val="24"/>
          <w:rtl/>
        </w:rPr>
        <w:t xml:space="preserve"> אלא בערב, שנאמר '</w:t>
      </w:r>
      <w:r w:rsidRPr="00277645">
        <w:rPr>
          <w:rFonts w:ascii="David" w:hAnsi="David" w:cs="David"/>
          <w:b/>
          <w:bCs/>
          <w:rtl/>
        </w:rPr>
        <w:t>הוציאך ה'</w:t>
      </w:r>
      <w:r w:rsidRPr="009C1F6B">
        <w:rPr>
          <w:rFonts w:ascii="David" w:hAnsi="David" w:cs="David"/>
          <w:sz w:val="24"/>
          <w:szCs w:val="24"/>
          <w:rtl/>
        </w:rPr>
        <w:t xml:space="preserve"> ממצרים לילה'...". אולם, "כשיצאו" ביוזמתם, מתוך רצונם החופשי, "לא </w:t>
      </w:r>
      <w:r w:rsidRPr="00277645">
        <w:rPr>
          <w:rFonts w:ascii="David" w:hAnsi="David" w:cs="David"/>
          <w:b/>
          <w:bCs/>
          <w:rtl/>
        </w:rPr>
        <w:t>יצאו</w:t>
      </w:r>
      <w:r w:rsidRPr="009C1F6B">
        <w:rPr>
          <w:rFonts w:ascii="David" w:hAnsi="David" w:cs="David"/>
          <w:sz w:val="24"/>
          <w:szCs w:val="24"/>
          <w:rtl/>
        </w:rPr>
        <w:t xml:space="preserve"> אלא ביום, שנאמר 'ממחרת הפסח </w:t>
      </w:r>
      <w:r w:rsidRPr="00277645">
        <w:rPr>
          <w:rFonts w:ascii="David" w:hAnsi="David" w:cs="David"/>
          <w:b/>
          <w:bCs/>
          <w:rtl/>
        </w:rPr>
        <w:t>יצאו</w:t>
      </w:r>
      <w:r w:rsidRPr="009C1F6B">
        <w:rPr>
          <w:rFonts w:ascii="David" w:hAnsi="David" w:cs="David"/>
          <w:sz w:val="24"/>
          <w:szCs w:val="24"/>
          <w:rtl/>
        </w:rPr>
        <w:t xml:space="preserve"> בני ישראל ביד רמה'...". </w:t>
      </w:r>
      <w:r w:rsidRPr="00277645">
        <w:rPr>
          <w:rStyle w:val="a5"/>
          <w:rFonts w:ascii="David" w:hAnsi="David" w:cs="David"/>
          <w:rtl/>
        </w:rPr>
        <w:footnoteReference w:id="11"/>
      </w:r>
    </w:p>
    <w:p w:rsidR="00E67841" w:rsidRPr="009D2503" w:rsidRDefault="00E67841" w:rsidP="000879C9">
      <w:pPr>
        <w:spacing w:line="360" w:lineRule="auto"/>
        <w:rPr>
          <w:rFonts w:ascii="David" w:hAnsi="David" w:cs="David" w:hint="cs"/>
          <w:color w:val="000000"/>
          <w:sz w:val="24"/>
          <w:szCs w:val="24"/>
          <w:rtl/>
        </w:rPr>
      </w:pPr>
    </w:p>
    <w:p w:rsidR="00E67841" w:rsidRPr="009C1F6B" w:rsidRDefault="00E67841" w:rsidP="000879C9">
      <w:pPr>
        <w:spacing w:line="360" w:lineRule="auto"/>
        <w:rPr>
          <w:rFonts w:ascii="David" w:hAnsi="David" w:cs="David"/>
          <w:sz w:val="24"/>
          <w:szCs w:val="24"/>
          <w:rtl/>
        </w:rPr>
      </w:pPr>
      <w:r w:rsidRPr="00277645">
        <w:rPr>
          <w:rFonts w:ascii="David" w:hAnsi="David" w:cs="David" w:hint="cs"/>
          <w:b/>
          <w:bCs/>
          <w:rtl/>
        </w:rPr>
        <w:t xml:space="preserve">ד - </w:t>
      </w:r>
      <w:r w:rsidRPr="00277645">
        <w:rPr>
          <w:rFonts w:ascii="David" w:hAnsi="David" w:cs="David"/>
          <w:b/>
          <w:bCs/>
          <w:rtl/>
        </w:rPr>
        <w:t>מתי התרחשה השאלת הכלים:</w:t>
      </w:r>
    </w:p>
    <w:p w:rsidR="00E67841" w:rsidRPr="009D2503" w:rsidRDefault="00E67841" w:rsidP="000879C9">
      <w:pPr>
        <w:spacing w:line="360" w:lineRule="auto"/>
        <w:rPr>
          <w:rFonts w:ascii="David" w:hAnsi="David" w:cs="David"/>
          <w:color w:val="000000"/>
          <w:sz w:val="24"/>
          <w:szCs w:val="24"/>
          <w:rtl/>
        </w:rPr>
      </w:pPr>
      <w:r w:rsidRPr="009D2503">
        <w:rPr>
          <w:rFonts w:ascii="David" w:hAnsi="David" w:cs="David"/>
          <w:color w:val="000000"/>
          <w:sz w:val="24"/>
          <w:szCs w:val="24"/>
          <w:rtl/>
        </w:rPr>
        <w:t>אחר שביארנו את דברי הגמ', נעבור לעסוק במקרא, ונברר האם השאלת הכלים התבצעה לפני מכת בכורות, או אחריה?</w:t>
      </w:r>
    </w:p>
    <w:p w:rsidR="00E67841" w:rsidRPr="0056755B" w:rsidRDefault="00E67841" w:rsidP="000879C9">
      <w:pPr>
        <w:spacing w:line="360" w:lineRule="auto"/>
        <w:rPr>
          <w:rFonts w:ascii="David" w:hAnsi="David" w:cs="David"/>
          <w:sz w:val="24"/>
          <w:szCs w:val="24"/>
          <w:rtl/>
        </w:rPr>
      </w:pPr>
    </w:p>
    <w:p w:rsidR="00E67841" w:rsidRPr="009C1F6B" w:rsidRDefault="00E67841" w:rsidP="000879C9">
      <w:pPr>
        <w:spacing w:line="360" w:lineRule="auto"/>
        <w:rPr>
          <w:rFonts w:ascii="David" w:hAnsi="David" w:cs="David"/>
          <w:sz w:val="24"/>
          <w:szCs w:val="24"/>
          <w:rtl/>
        </w:rPr>
      </w:pPr>
      <w:r w:rsidRPr="009C1F6B">
        <w:rPr>
          <w:rFonts w:ascii="David" w:hAnsi="David" w:cs="David"/>
          <w:sz w:val="24"/>
          <w:szCs w:val="24"/>
          <w:rtl/>
        </w:rPr>
        <w:t>במשך שנים רבות הבנתי שהשאלת הכלים התרחשה לפני מכת בכורות, וכך מבואר במפורש בשמות פרק יא</w:t>
      </w:r>
      <w:r w:rsidRPr="00277645">
        <w:rPr>
          <w:rFonts w:ascii="David" w:hAnsi="David" w:cs="David"/>
          <w:sz w:val="20"/>
          <w:szCs w:val="20"/>
          <w:rtl/>
        </w:rPr>
        <w:t xml:space="preserve"> (פס' ב-ג)</w:t>
      </w:r>
      <w:r w:rsidRPr="009C1F6B">
        <w:rPr>
          <w:rFonts w:ascii="David" w:hAnsi="David" w:cs="David"/>
          <w:sz w:val="24"/>
          <w:szCs w:val="24"/>
          <w:rtl/>
        </w:rPr>
        <w:t>, שלאחר מכת החושך ולפני מכת הבכורות אמר ה' למשה "דַּבֶּר נָא בְּאָזְנֵי הָעָם וְיִשְׁאֲלוּ אִישׁ מֵאֵת רֵעֵהוּ וְאִשָּׁה מֵאֵת רְעוּתָהּ כְּלֵי כֶסֶף וּכְלֵי זָהָב", ומיד בפסוק הבא נאמר "וַיִּתֵּן (בלשון עבר!) ה' אֶת חֵן הָעָם בְּעֵינֵי מִצְרָיִם גַּם הָאִישׁ מֹשֶׁה גָּדוֹל מְאֹד בְּאֶרֶץ מִצְרַיִם בְּעֵינֵי עַבְדֵי פַרְעֹה וּבְעֵינֵי הָעָם"</w:t>
      </w:r>
      <w:r w:rsidRPr="009C1F6B">
        <w:rPr>
          <w:rFonts w:ascii="David" w:hAnsi="David" w:cs="David" w:hint="cs"/>
          <w:sz w:val="24"/>
          <w:szCs w:val="24"/>
          <w:rtl/>
        </w:rPr>
        <w:t>.</w:t>
      </w:r>
      <w:r w:rsidRPr="009C1F6B">
        <w:rPr>
          <w:rFonts w:ascii="David" w:hAnsi="David" w:cs="David"/>
          <w:sz w:val="24"/>
          <w:szCs w:val="24"/>
          <w:rtl/>
        </w:rPr>
        <w:t xml:space="preserve"> הרי שישראל שאלו כלים ממצרים עוד לפני מכת בכורות.</w:t>
      </w:r>
    </w:p>
    <w:p w:rsidR="00E67841" w:rsidRPr="009C1F6B" w:rsidRDefault="00E67841" w:rsidP="000879C9">
      <w:pPr>
        <w:spacing w:line="360" w:lineRule="auto"/>
        <w:rPr>
          <w:rFonts w:ascii="David" w:hAnsi="David" w:cs="David"/>
          <w:sz w:val="24"/>
          <w:szCs w:val="24"/>
          <w:rtl/>
        </w:rPr>
      </w:pPr>
      <w:r w:rsidRPr="009C1F6B">
        <w:rPr>
          <w:rFonts w:ascii="David" w:hAnsi="David" w:cs="David"/>
          <w:sz w:val="24"/>
          <w:szCs w:val="24"/>
          <w:rtl/>
        </w:rPr>
        <w:t>כך אכן מורגל בפי העולם, וכ</w:t>
      </w:r>
      <w:r w:rsidRPr="009C1F6B">
        <w:rPr>
          <w:rFonts w:ascii="David" w:hAnsi="David" w:cs="David" w:hint="cs"/>
          <w:sz w:val="24"/>
          <w:szCs w:val="24"/>
          <w:rtl/>
        </w:rPr>
        <w:t xml:space="preserve">ך ביארו </w:t>
      </w:r>
      <w:r w:rsidRPr="009C1F6B">
        <w:rPr>
          <w:rFonts w:ascii="David" w:hAnsi="David" w:cs="David"/>
          <w:sz w:val="24"/>
          <w:szCs w:val="24"/>
          <w:rtl/>
        </w:rPr>
        <w:t>ב</w:t>
      </w:r>
      <w:r w:rsidRPr="009C1F6B">
        <w:rPr>
          <w:rFonts w:ascii="David" w:hAnsi="David" w:cs="David" w:hint="cs"/>
          <w:sz w:val="24"/>
          <w:szCs w:val="24"/>
          <w:rtl/>
        </w:rPr>
        <w:t>חומש</w:t>
      </w:r>
      <w:r w:rsidRPr="009C1F6B">
        <w:rPr>
          <w:rFonts w:ascii="David" w:hAnsi="David" w:cs="David"/>
          <w:sz w:val="24"/>
          <w:szCs w:val="24"/>
          <w:rtl/>
        </w:rPr>
        <w:t xml:space="preserve"> 'מקרא מפורש'</w:t>
      </w:r>
      <w:r w:rsidRPr="00277645">
        <w:rPr>
          <w:rFonts w:ascii="David" w:hAnsi="David" w:cs="David"/>
          <w:sz w:val="20"/>
          <w:szCs w:val="20"/>
          <w:rtl/>
        </w:rPr>
        <w:t xml:space="preserve"> </w:t>
      </w:r>
      <w:r w:rsidRPr="00277645">
        <w:rPr>
          <w:rFonts w:ascii="David" w:hAnsi="David" w:cs="David" w:hint="cs"/>
          <w:sz w:val="20"/>
          <w:szCs w:val="20"/>
          <w:rtl/>
        </w:rPr>
        <w:t>(</w:t>
      </w:r>
      <w:r w:rsidRPr="00277645">
        <w:rPr>
          <w:rFonts w:ascii="David" w:hAnsi="David" w:cs="David"/>
          <w:sz w:val="20"/>
          <w:szCs w:val="20"/>
          <w:rtl/>
        </w:rPr>
        <w:t xml:space="preserve">בו ליקטו חברי מכון 'עוז והדר' את </w:t>
      </w:r>
      <w:r w:rsidRPr="00277645">
        <w:rPr>
          <w:rFonts w:ascii="David" w:hAnsi="David" w:cs="David" w:hint="cs"/>
          <w:sz w:val="20"/>
          <w:szCs w:val="20"/>
          <w:rtl/>
        </w:rPr>
        <w:t>דברי</w:t>
      </w:r>
      <w:r w:rsidRPr="00277645">
        <w:rPr>
          <w:rFonts w:ascii="David" w:hAnsi="David" w:cs="David"/>
          <w:sz w:val="20"/>
          <w:szCs w:val="20"/>
          <w:rtl/>
        </w:rPr>
        <w:t xml:space="preserve"> המפרשים על המקרא</w:t>
      </w:r>
      <w:r w:rsidRPr="00277645">
        <w:rPr>
          <w:rFonts w:ascii="David" w:hAnsi="David" w:cs="David" w:hint="cs"/>
          <w:sz w:val="20"/>
          <w:szCs w:val="20"/>
          <w:rtl/>
        </w:rPr>
        <w:t>)</w:t>
      </w:r>
      <w:r w:rsidRPr="00277645">
        <w:rPr>
          <w:rFonts w:ascii="David" w:hAnsi="David" w:cs="David"/>
          <w:sz w:val="20"/>
          <w:szCs w:val="20"/>
          <w:rtl/>
        </w:rPr>
        <w:t xml:space="preserve"> </w:t>
      </w:r>
      <w:r w:rsidRPr="009C1F6B">
        <w:rPr>
          <w:rFonts w:ascii="David" w:hAnsi="David" w:cs="David"/>
          <w:sz w:val="24"/>
          <w:szCs w:val="24"/>
          <w:rtl/>
        </w:rPr>
        <w:t xml:space="preserve">ע"פ כמה מפרשים, מבלי להביא שיש מי שסבר אחרת. </w:t>
      </w:r>
      <w:r w:rsidRPr="009C1F6B">
        <w:rPr>
          <w:rFonts w:ascii="David" w:hAnsi="David" w:cs="David" w:hint="cs"/>
          <w:sz w:val="24"/>
          <w:szCs w:val="24"/>
          <w:rtl/>
        </w:rPr>
        <w:t>להלן נביא שאכן כך סברו ההדר זקנים, המלבי"ם, הכתב והקבלה, ועוד מפרשים.</w:t>
      </w:r>
    </w:p>
    <w:p w:rsidR="00E67841" w:rsidRPr="009C1F6B" w:rsidRDefault="00E67841" w:rsidP="000879C9">
      <w:pPr>
        <w:spacing w:line="360" w:lineRule="auto"/>
        <w:rPr>
          <w:rFonts w:ascii="David" w:hAnsi="David" w:cs="David"/>
          <w:sz w:val="24"/>
          <w:szCs w:val="24"/>
          <w:rtl/>
        </w:rPr>
      </w:pPr>
      <w:r w:rsidRPr="009C1F6B">
        <w:rPr>
          <w:rFonts w:ascii="David" w:hAnsi="David" w:cs="David"/>
          <w:sz w:val="24"/>
          <w:szCs w:val="24"/>
          <w:rtl/>
        </w:rPr>
        <w:t>אולם, אחר העיון בדברי הגמ' הנ"ל שבתי ועיינתי בפסוקים ומצאתי שהדברים אינם פשוטים כלל, ו</w:t>
      </w:r>
      <w:r w:rsidRPr="009C1F6B">
        <w:rPr>
          <w:rFonts w:ascii="David" w:hAnsi="David" w:cs="David" w:hint="cs"/>
          <w:sz w:val="24"/>
          <w:szCs w:val="24"/>
          <w:rtl/>
        </w:rPr>
        <w:t>יש כמה ראיות לכך</w:t>
      </w:r>
      <w:r w:rsidRPr="009C1F6B">
        <w:rPr>
          <w:rFonts w:ascii="David" w:hAnsi="David" w:cs="David"/>
          <w:sz w:val="24"/>
          <w:szCs w:val="24"/>
          <w:rtl/>
        </w:rPr>
        <w:t xml:space="preserve"> </w:t>
      </w:r>
      <w:r w:rsidRPr="009C1F6B">
        <w:rPr>
          <w:rFonts w:ascii="David" w:hAnsi="David" w:cs="David" w:hint="cs"/>
          <w:sz w:val="24"/>
          <w:szCs w:val="24"/>
          <w:rtl/>
        </w:rPr>
        <w:t>ש</w:t>
      </w:r>
      <w:r w:rsidRPr="009C1F6B">
        <w:rPr>
          <w:rFonts w:ascii="David" w:hAnsi="David" w:cs="David"/>
          <w:sz w:val="24"/>
          <w:szCs w:val="24"/>
          <w:rtl/>
        </w:rPr>
        <w:t>השאלת הכלים היתה אחר מכת בכורות</w:t>
      </w:r>
      <w:r w:rsidRPr="009C1F6B">
        <w:rPr>
          <w:rFonts w:ascii="David" w:hAnsi="David" w:cs="David" w:hint="cs"/>
          <w:sz w:val="24"/>
          <w:szCs w:val="24"/>
          <w:rtl/>
        </w:rPr>
        <w:t xml:space="preserve">. אחר החיפוש מצאתי שכך סברו כמה </w:t>
      </w:r>
      <w:r w:rsidRPr="009C1F6B">
        <w:rPr>
          <w:rFonts w:ascii="David" w:hAnsi="David" w:cs="David" w:hint="cs"/>
          <w:sz w:val="24"/>
          <w:szCs w:val="24"/>
          <w:rtl/>
        </w:rPr>
        <w:lastRenderedPageBreak/>
        <w:t xml:space="preserve">מפרשים </w:t>
      </w:r>
      <w:r w:rsidRPr="009C1F6B">
        <w:rPr>
          <w:rFonts w:ascii="David" w:hAnsi="David" w:cs="David"/>
          <w:sz w:val="24"/>
          <w:szCs w:val="24"/>
          <w:rtl/>
        </w:rPr>
        <w:t>–</w:t>
      </w:r>
      <w:r w:rsidRPr="009C1F6B">
        <w:rPr>
          <w:rFonts w:ascii="David" w:hAnsi="David" w:cs="David" w:hint="cs"/>
          <w:sz w:val="24"/>
          <w:szCs w:val="24"/>
          <w:rtl/>
        </w:rPr>
        <w:t xml:space="preserve"> אבן עזרא, ר' יונה, ר' חיים פלטיאל</w:t>
      </w:r>
      <w:r w:rsidRPr="00277645">
        <w:rPr>
          <w:rFonts w:ascii="David" w:hAnsi="David" w:cs="David" w:hint="cs"/>
          <w:sz w:val="20"/>
          <w:szCs w:val="20"/>
          <w:rtl/>
        </w:rPr>
        <w:t xml:space="preserve"> (מבעלי התוספות)</w:t>
      </w:r>
      <w:r w:rsidRPr="009C1F6B">
        <w:rPr>
          <w:rFonts w:ascii="David" w:hAnsi="David" w:cs="David" w:hint="cs"/>
          <w:sz w:val="24"/>
          <w:szCs w:val="24"/>
          <w:rtl/>
        </w:rPr>
        <w:t xml:space="preserve">, כלי יקר, ר' יאשיהו פינטו, ועוד. כפי שראינו לעיל נראה שכך הוא פשט </w:t>
      </w:r>
      <w:r w:rsidRPr="009C1F6B">
        <w:rPr>
          <w:rFonts w:ascii="David" w:hAnsi="David" w:cs="David"/>
          <w:sz w:val="24"/>
          <w:szCs w:val="24"/>
          <w:rtl/>
        </w:rPr>
        <w:t>הגמ'</w:t>
      </w:r>
      <w:r w:rsidRPr="009C1F6B">
        <w:rPr>
          <w:rFonts w:ascii="David" w:hAnsi="David" w:cs="David" w:hint="cs"/>
          <w:sz w:val="24"/>
          <w:szCs w:val="24"/>
          <w:rtl/>
        </w:rPr>
        <w:t xml:space="preserve"> בברכות</w:t>
      </w:r>
      <w:r w:rsidRPr="009C1F6B">
        <w:rPr>
          <w:rFonts w:ascii="David" w:hAnsi="David" w:cs="David"/>
          <w:sz w:val="24"/>
          <w:szCs w:val="24"/>
          <w:rtl/>
        </w:rPr>
        <w:t xml:space="preserve">. </w:t>
      </w:r>
    </w:p>
    <w:p w:rsidR="00E67841" w:rsidRPr="0056755B" w:rsidRDefault="00E67841" w:rsidP="000879C9">
      <w:pPr>
        <w:spacing w:line="360" w:lineRule="auto"/>
        <w:rPr>
          <w:rFonts w:ascii="David" w:hAnsi="David" w:cs="David" w:hint="cs"/>
          <w:sz w:val="24"/>
          <w:szCs w:val="24"/>
          <w:rtl/>
        </w:rPr>
      </w:pPr>
    </w:p>
    <w:p w:rsidR="00E67841" w:rsidRPr="009C1F6B" w:rsidRDefault="00E67841" w:rsidP="000879C9">
      <w:pPr>
        <w:spacing w:line="360" w:lineRule="auto"/>
        <w:rPr>
          <w:rFonts w:ascii="David" w:hAnsi="David" w:cs="David"/>
          <w:sz w:val="24"/>
          <w:szCs w:val="24"/>
          <w:rtl/>
        </w:rPr>
      </w:pPr>
      <w:r w:rsidRPr="00277645">
        <w:rPr>
          <w:rFonts w:ascii="David" w:hAnsi="David" w:cs="David" w:hint="cs"/>
          <w:b/>
          <w:bCs/>
          <w:rtl/>
        </w:rPr>
        <w:t>הראיות שהשאלת הכלים היתה לאחר מכת בכורות:</w:t>
      </w:r>
      <w:r w:rsidRPr="009C1F6B">
        <w:rPr>
          <w:rFonts w:ascii="David" w:hAnsi="David" w:cs="David" w:hint="cs"/>
          <w:sz w:val="24"/>
          <w:szCs w:val="24"/>
          <w:rtl/>
        </w:rPr>
        <w:t xml:space="preserve"> </w:t>
      </w:r>
      <w:r w:rsidRPr="009C1F6B">
        <w:rPr>
          <w:rFonts w:ascii="David" w:hAnsi="David" w:cs="David"/>
          <w:sz w:val="24"/>
          <w:szCs w:val="24"/>
          <w:rtl/>
        </w:rPr>
        <w:t>בשמות יב, לא-לז, מובא שמיד במכת בכורות פרעה אמר למשה ואהרן שיצאו ממצרים, ומיד נאמר "וַתֶּחֱזַק מִצְרַיִם עַל הָעָם לְמַהֵר לְשַׁלְּחָם" ומיד "וַיִּשָּׂא הָעָם אֶת בְּצֵקוֹ טֶרֶם יֶחְמָץ..." ומיד "וּבְנֵי יִשְׂרָאֵל עָשׂוּ כִּדְבַר מֹשֶׁה וַיִּשְׁאֲלוּ מִמִּצְרַיִם כְּלֵי כֶסֶף וּכְלֵי זָהָב וּשְׂמָלֹת. וַה' נָתַן אֶת חֵן הָעָם בְּעֵינֵי מִצְרַיִם וַיַּשְׁאִלוּם וַיְנַצְּלוּ אֶת מִצְרָיִם", ומיד "וַיִּסְעוּ בְנֵי יִשְׂרָאֵל מֵרַעְמְסֵס סֻכֹּתָה...". הרי שפשט הפסוקים הוא שישראל השאילו את כלי הכסף ממצרים אחרי מכת בכורות</w:t>
      </w:r>
      <w:r w:rsidRPr="009C1F6B">
        <w:rPr>
          <w:rFonts w:ascii="David" w:hAnsi="David" w:cs="David" w:hint="cs"/>
          <w:sz w:val="24"/>
          <w:szCs w:val="24"/>
          <w:rtl/>
        </w:rPr>
        <w:t>,</w:t>
      </w:r>
      <w:r w:rsidRPr="009C1F6B">
        <w:rPr>
          <w:rFonts w:ascii="David" w:hAnsi="David" w:cs="David"/>
          <w:sz w:val="24"/>
          <w:szCs w:val="24"/>
          <w:rtl/>
        </w:rPr>
        <w:t xml:space="preserve"> לפני ש</w:t>
      </w:r>
      <w:r w:rsidRPr="009C1F6B">
        <w:rPr>
          <w:rFonts w:ascii="David" w:hAnsi="David" w:cs="David" w:hint="cs"/>
          <w:sz w:val="24"/>
          <w:szCs w:val="24"/>
          <w:rtl/>
        </w:rPr>
        <w:t xml:space="preserve">ישראל </w:t>
      </w:r>
      <w:r w:rsidRPr="009C1F6B">
        <w:rPr>
          <w:rFonts w:ascii="David" w:hAnsi="David" w:cs="David"/>
          <w:sz w:val="24"/>
          <w:szCs w:val="24"/>
          <w:rtl/>
        </w:rPr>
        <w:t>נסעו לסוכות.</w:t>
      </w:r>
    </w:p>
    <w:p w:rsidR="00E67841" w:rsidRPr="009C1F6B" w:rsidRDefault="00E67841" w:rsidP="000879C9">
      <w:pPr>
        <w:spacing w:line="360" w:lineRule="auto"/>
        <w:rPr>
          <w:rFonts w:ascii="David" w:hAnsi="David" w:cs="David" w:hint="cs"/>
          <w:sz w:val="24"/>
          <w:szCs w:val="24"/>
          <w:rtl/>
        </w:rPr>
      </w:pPr>
      <w:r w:rsidRPr="009C1F6B">
        <w:rPr>
          <w:rFonts w:ascii="David" w:hAnsi="David" w:cs="David"/>
          <w:sz w:val="24"/>
          <w:szCs w:val="24"/>
          <w:rtl/>
        </w:rPr>
        <w:t xml:space="preserve">בפירושו הקצר </w:t>
      </w:r>
      <w:r w:rsidRPr="009C1F6B">
        <w:rPr>
          <w:rFonts w:ascii="David" w:hAnsi="David" w:cs="David" w:hint="cs"/>
          <w:sz w:val="24"/>
          <w:szCs w:val="24"/>
          <w:rtl/>
        </w:rPr>
        <w:t xml:space="preserve">של הראב"ע </w:t>
      </w:r>
      <w:r w:rsidRPr="009C1F6B">
        <w:rPr>
          <w:rFonts w:ascii="David" w:hAnsi="David" w:cs="David"/>
          <w:sz w:val="24"/>
          <w:szCs w:val="24"/>
          <w:rtl/>
        </w:rPr>
        <w:t xml:space="preserve">לשמות ג, כא, </w:t>
      </w:r>
      <w:r w:rsidRPr="009C1F6B">
        <w:rPr>
          <w:rFonts w:ascii="David" w:hAnsi="David" w:cs="David" w:hint="cs"/>
          <w:sz w:val="24"/>
          <w:szCs w:val="24"/>
          <w:rtl/>
        </w:rPr>
        <w:t xml:space="preserve">הוא דייק כך </w:t>
      </w:r>
      <w:r w:rsidRPr="009C1F6B">
        <w:rPr>
          <w:rFonts w:ascii="David" w:hAnsi="David" w:cs="David"/>
          <w:sz w:val="24"/>
          <w:szCs w:val="24"/>
          <w:rtl/>
        </w:rPr>
        <w:t>מלשון הפסוקים שם: "וְהִכֵּיתִי אֶת מִצְרַיִם בְּכֹל נִפְלְאֹתַי אֲשֶׁר אֶעֱשֶׂה בְּקִרְבּוֹ וְאַחֲרֵי כֵן יְשַׁלַּח אֶתְכֶם. וְנָתַתִּי אֶת חֵן הָעָם הַזֶּה בְּעֵינֵי מִצְרָיִם וְהָיָה כִּי תֵלֵכוּן לֹא תֵלְכוּ רֵיקָם. וְשָׁאֲלָה אִשָּׁה מִשְּׁכֶנְתָּהּ וּמִגָּרַת בֵּיתָהּ כְּלֵי כֶסֶף וּכְלֵי זָהָב וּשְׂמָלֹת וְשַׂמְתֶּם עַל בְּנֵיכֶם וְעַל בְּנֹתֵיכֶם וְנִצַּלְתֶּם אֶת מִצְרָיִם"</w:t>
      </w:r>
      <w:r w:rsidRPr="009C1F6B">
        <w:rPr>
          <w:rFonts w:ascii="David" w:hAnsi="David" w:cs="David" w:hint="cs"/>
          <w:sz w:val="24"/>
          <w:szCs w:val="24"/>
          <w:rtl/>
        </w:rPr>
        <w:t>.</w:t>
      </w:r>
      <w:r w:rsidRPr="009C1F6B">
        <w:rPr>
          <w:rFonts w:ascii="David" w:hAnsi="David" w:cs="David"/>
          <w:sz w:val="24"/>
          <w:szCs w:val="24"/>
          <w:rtl/>
        </w:rPr>
        <w:t xml:space="preserve"> מסדר הפסוקים </w:t>
      </w:r>
      <w:r w:rsidRPr="009C1F6B">
        <w:rPr>
          <w:rFonts w:ascii="David" w:hAnsi="David" w:cs="David" w:hint="cs"/>
          <w:sz w:val="24"/>
          <w:szCs w:val="24"/>
          <w:rtl/>
        </w:rPr>
        <w:t xml:space="preserve">משמע </w:t>
      </w:r>
      <w:r w:rsidRPr="009C1F6B">
        <w:rPr>
          <w:rFonts w:ascii="David" w:hAnsi="David" w:cs="David"/>
          <w:sz w:val="24"/>
          <w:szCs w:val="24"/>
          <w:rtl/>
        </w:rPr>
        <w:t>שאחרי שפרעה 'ישלח אתכם' אז ישאילו כלים</w:t>
      </w:r>
      <w:r w:rsidRPr="009C1F6B">
        <w:rPr>
          <w:rFonts w:ascii="David" w:hAnsi="David" w:cs="David" w:hint="cs"/>
          <w:sz w:val="24"/>
          <w:szCs w:val="24"/>
          <w:rtl/>
        </w:rPr>
        <w:t xml:space="preserve">, וכך כתב </w:t>
      </w:r>
      <w:r w:rsidRPr="009C1F6B">
        <w:rPr>
          <w:rFonts w:ascii="David" w:hAnsi="David" w:cs="David"/>
          <w:sz w:val="24"/>
          <w:szCs w:val="24"/>
          <w:rtl/>
        </w:rPr>
        <w:t>הראב"ע שם: "ונתתי את חן העם – בעת שישלח אתכם, כאשר הוא כתוב למעלה".</w:t>
      </w:r>
      <w:r w:rsidRPr="00277645">
        <w:rPr>
          <w:rFonts w:ascii="David" w:hAnsi="David" w:cs="David"/>
          <w:b/>
          <w:bCs/>
          <w:rtl/>
        </w:rPr>
        <w:t xml:space="preserve"> </w:t>
      </w:r>
    </w:p>
    <w:p w:rsidR="00E67841" w:rsidRPr="009C1F6B" w:rsidRDefault="00E67841" w:rsidP="000879C9">
      <w:pPr>
        <w:spacing w:line="360" w:lineRule="auto"/>
        <w:rPr>
          <w:rFonts w:ascii="David" w:hAnsi="David" w:cs="David"/>
          <w:sz w:val="24"/>
          <w:szCs w:val="24"/>
          <w:rtl/>
        </w:rPr>
      </w:pPr>
      <w:r w:rsidRPr="009C1F6B">
        <w:rPr>
          <w:rFonts w:ascii="David" w:hAnsi="David" w:cs="David"/>
          <w:sz w:val="24"/>
          <w:szCs w:val="24"/>
          <w:rtl/>
        </w:rPr>
        <w:t xml:space="preserve">בדרשות ר' יונה </w:t>
      </w:r>
      <w:r w:rsidRPr="00277645">
        <w:rPr>
          <w:rFonts w:ascii="David" w:hAnsi="David" w:cs="David"/>
          <w:sz w:val="20"/>
          <w:szCs w:val="20"/>
          <w:rtl/>
        </w:rPr>
        <w:t>(פרשת בא מהד' וגשל ה'תש"מ עמ' קב)</w:t>
      </w:r>
      <w:r w:rsidRPr="009C1F6B">
        <w:rPr>
          <w:rFonts w:ascii="David" w:hAnsi="David" w:cs="David"/>
          <w:sz w:val="24"/>
          <w:szCs w:val="24"/>
          <w:rtl/>
        </w:rPr>
        <w:t xml:space="preserve"> כתב שכך מוכח משמות יב, וכך משמע גם משמות ג, כא </w:t>
      </w:r>
      <w:r w:rsidRPr="009C1F6B">
        <w:rPr>
          <w:rFonts w:ascii="David" w:hAnsi="David" w:cs="David" w:hint="cs"/>
          <w:sz w:val="24"/>
          <w:szCs w:val="24"/>
          <w:rtl/>
        </w:rPr>
        <w:t>"</w:t>
      </w:r>
      <w:r w:rsidRPr="009C1F6B">
        <w:rPr>
          <w:rFonts w:ascii="David" w:hAnsi="David" w:cs="David"/>
          <w:sz w:val="24"/>
          <w:szCs w:val="24"/>
          <w:rtl/>
        </w:rPr>
        <w:t>וְהָיָה כִּי תֵלֵכוּן לֹא תֵלְכוּ רֵיקָם. וְשָׁאֲלָה אִשָּׁה מִשְּׁכֶנְתָּהּ וּמִגָּרַת בֵּיתָהּ כְּלֵי כֶסֶף</w:t>
      </w:r>
      <w:r w:rsidRPr="009C1F6B">
        <w:rPr>
          <w:rFonts w:ascii="David" w:hAnsi="David" w:cs="David" w:hint="cs"/>
          <w:sz w:val="24"/>
          <w:szCs w:val="24"/>
          <w:rtl/>
        </w:rPr>
        <w:t>..."</w:t>
      </w:r>
      <w:r w:rsidRPr="009C1F6B">
        <w:rPr>
          <w:rFonts w:ascii="David" w:hAnsi="David" w:cs="David"/>
          <w:sz w:val="24"/>
          <w:szCs w:val="24"/>
          <w:rtl/>
        </w:rPr>
        <w:t xml:space="preserve">, הרי משמע שכאשר יעמדו לילך ממצרים רק אז ישאלו את כלי הכסף. </w:t>
      </w:r>
      <w:r w:rsidRPr="009C1F6B">
        <w:rPr>
          <w:rFonts w:ascii="David" w:hAnsi="David" w:cs="David" w:hint="cs"/>
          <w:sz w:val="24"/>
          <w:szCs w:val="24"/>
          <w:rtl/>
        </w:rPr>
        <w:t>ר' יונה מביא ראיה גם מ</w:t>
      </w:r>
      <w:r w:rsidRPr="009C1F6B">
        <w:rPr>
          <w:rFonts w:ascii="David" w:hAnsi="David" w:cs="David"/>
          <w:sz w:val="24"/>
          <w:szCs w:val="24"/>
          <w:rtl/>
        </w:rPr>
        <w:t xml:space="preserve">פרק יא </w:t>
      </w:r>
      <w:r w:rsidRPr="009C1F6B">
        <w:rPr>
          <w:rFonts w:ascii="David" w:hAnsi="David" w:cs="David" w:hint="cs"/>
          <w:sz w:val="24"/>
          <w:szCs w:val="24"/>
          <w:rtl/>
        </w:rPr>
        <w:t>(פס' א-ב) שם נ</w:t>
      </w:r>
      <w:r w:rsidRPr="009C1F6B">
        <w:rPr>
          <w:rFonts w:ascii="David" w:hAnsi="David" w:cs="David"/>
          <w:sz w:val="24"/>
          <w:szCs w:val="24"/>
          <w:rtl/>
        </w:rPr>
        <w:t>אמר</w:t>
      </w:r>
      <w:r w:rsidRPr="009C1F6B">
        <w:rPr>
          <w:rFonts w:ascii="David" w:hAnsi="David" w:cs="David" w:hint="cs"/>
          <w:sz w:val="24"/>
          <w:szCs w:val="24"/>
          <w:rtl/>
        </w:rPr>
        <w:t xml:space="preserve"> "</w:t>
      </w:r>
      <w:r w:rsidRPr="009C1F6B">
        <w:rPr>
          <w:rFonts w:ascii="David" w:hAnsi="David" w:cs="David"/>
          <w:sz w:val="24"/>
          <w:szCs w:val="24"/>
          <w:rtl/>
        </w:rPr>
        <w:t>וַיֹּאמֶר ה' אֶל מֹשֶׁה עוֹד נֶגַע אֶחָד אָבִיא עַל פַּרְעֹה וְעַל מִצְרַיִם אַחֲרֵי כֵן יְשַׁלַּח אֶתְכֶם מִזֶּה</w:t>
      </w:r>
      <w:r w:rsidRPr="009C1F6B">
        <w:rPr>
          <w:rFonts w:ascii="David" w:hAnsi="David" w:cs="David" w:hint="cs"/>
          <w:sz w:val="24"/>
          <w:szCs w:val="24"/>
          <w:rtl/>
        </w:rPr>
        <w:t>,</w:t>
      </w:r>
      <w:r w:rsidRPr="009C1F6B">
        <w:rPr>
          <w:rFonts w:ascii="David" w:hAnsi="David" w:cs="David"/>
          <w:sz w:val="24"/>
          <w:szCs w:val="24"/>
          <w:rtl/>
        </w:rPr>
        <w:t xml:space="preserve"> כְּשַׁלְּחוֹ כָּלָה גָּרֵשׁ יְגָרֵשׁ אֶתְכֶם מִזֶּה</w:t>
      </w:r>
      <w:r w:rsidRPr="009C1F6B">
        <w:rPr>
          <w:rFonts w:ascii="David" w:hAnsi="David" w:cs="David" w:hint="cs"/>
          <w:sz w:val="24"/>
          <w:szCs w:val="24"/>
          <w:rtl/>
        </w:rPr>
        <w:t>.</w:t>
      </w:r>
      <w:r w:rsidRPr="009C1F6B">
        <w:rPr>
          <w:rFonts w:ascii="David" w:hAnsi="David" w:cs="David"/>
          <w:sz w:val="24"/>
          <w:szCs w:val="24"/>
          <w:rtl/>
        </w:rPr>
        <w:t xml:space="preserve"> דַּבֶּר נָא בְּאָזְנֵי הָעָם וְיִשְׁאֲלוּ אִישׁ מֵאֵת רֵעֵהוּ וְאִשָּׁה מֵאֵת רְעוּתָהּ כְּלֵי כֶסֶף וּכְלֵי זָהָב</w:t>
      </w:r>
      <w:r w:rsidRPr="009C1F6B">
        <w:rPr>
          <w:rFonts w:ascii="David" w:hAnsi="David" w:cs="David" w:hint="cs"/>
          <w:sz w:val="24"/>
          <w:szCs w:val="24"/>
          <w:rtl/>
        </w:rPr>
        <w:t xml:space="preserve">". </w:t>
      </w:r>
      <w:r w:rsidRPr="009C1F6B">
        <w:rPr>
          <w:rFonts w:ascii="David" w:hAnsi="David" w:cs="David"/>
          <w:sz w:val="24"/>
          <w:szCs w:val="24"/>
          <w:rtl/>
        </w:rPr>
        <w:t>משמע ש</w:t>
      </w:r>
      <w:r w:rsidRPr="009C1F6B">
        <w:rPr>
          <w:rFonts w:ascii="David" w:hAnsi="David" w:cs="David" w:hint="cs"/>
          <w:sz w:val="24"/>
          <w:szCs w:val="24"/>
          <w:rtl/>
        </w:rPr>
        <w:t xml:space="preserve">רק </w:t>
      </w:r>
      <w:r w:rsidRPr="009C1F6B">
        <w:rPr>
          <w:rFonts w:ascii="David" w:hAnsi="David" w:cs="David"/>
          <w:sz w:val="24"/>
          <w:szCs w:val="24"/>
          <w:rtl/>
        </w:rPr>
        <w:t>אחרי שי</w:t>
      </w:r>
      <w:r w:rsidRPr="009C1F6B">
        <w:rPr>
          <w:rFonts w:ascii="David" w:hAnsi="David" w:cs="David" w:hint="cs"/>
          <w:sz w:val="24"/>
          <w:szCs w:val="24"/>
          <w:rtl/>
        </w:rPr>
        <w:t>שראל י</w:t>
      </w:r>
      <w:r w:rsidRPr="009C1F6B">
        <w:rPr>
          <w:rFonts w:ascii="David" w:hAnsi="David" w:cs="David"/>
          <w:sz w:val="24"/>
          <w:szCs w:val="24"/>
          <w:rtl/>
        </w:rPr>
        <w:t xml:space="preserve">גורשו אז </w:t>
      </w:r>
      <w:r w:rsidRPr="009C1F6B">
        <w:rPr>
          <w:rFonts w:ascii="David" w:hAnsi="David" w:cs="David" w:hint="cs"/>
          <w:sz w:val="24"/>
          <w:szCs w:val="24"/>
          <w:rtl/>
        </w:rPr>
        <w:t xml:space="preserve">הם </w:t>
      </w:r>
      <w:r w:rsidRPr="009C1F6B">
        <w:rPr>
          <w:rFonts w:ascii="David" w:hAnsi="David" w:cs="David"/>
          <w:sz w:val="24"/>
          <w:szCs w:val="24"/>
          <w:rtl/>
        </w:rPr>
        <w:t>יבקשו כלי כסף</w:t>
      </w:r>
      <w:r w:rsidRPr="009C1F6B">
        <w:rPr>
          <w:rFonts w:ascii="David" w:hAnsi="David" w:cs="David" w:hint="cs"/>
          <w:sz w:val="24"/>
          <w:szCs w:val="24"/>
          <w:rtl/>
        </w:rPr>
        <w:t xml:space="preserve"> </w:t>
      </w:r>
      <w:r w:rsidRPr="00277645">
        <w:rPr>
          <w:rStyle w:val="a5"/>
          <w:rFonts w:ascii="David" w:hAnsi="David" w:cs="David"/>
          <w:rtl/>
        </w:rPr>
        <w:footnoteReference w:id="12"/>
      </w:r>
      <w:r w:rsidRPr="009C1F6B">
        <w:rPr>
          <w:rFonts w:ascii="David" w:hAnsi="David" w:cs="David" w:hint="cs"/>
          <w:sz w:val="24"/>
          <w:szCs w:val="24"/>
          <w:rtl/>
        </w:rPr>
        <w:t>.</w:t>
      </w:r>
    </w:p>
    <w:p w:rsidR="00E67841" w:rsidRPr="009C1F6B" w:rsidRDefault="00E67841" w:rsidP="000879C9">
      <w:pPr>
        <w:spacing w:line="360" w:lineRule="auto"/>
        <w:rPr>
          <w:rFonts w:ascii="David" w:hAnsi="David" w:cs="David"/>
          <w:b/>
          <w:bCs/>
          <w:sz w:val="24"/>
          <w:szCs w:val="24"/>
          <w:rtl/>
        </w:rPr>
      </w:pPr>
    </w:p>
    <w:p w:rsidR="00E67841" w:rsidRPr="009C1F6B" w:rsidRDefault="00E67841" w:rsidP="000879C9">
      <w:pPr>
        <w:spacing w:line="360" w:lineRule="auto"/>
        <w:rPr>
          <w:rFonts w:ascii="David" w:hAnsi="David" w:cs="David"/>
          <w:sz w:val="24"/>
          <w:szCs w:val="24"/>
          <w:rtl/>
        </w:rPr>
      </w:pPr>
      <w:r w:rsidRPr="00277645">
        <w:rPr>
          <w:rFonts w:ascii="David" w:hAnsi="David" w:cs="David" w:hint="cs"/>
          <w:b/>
          <w:bCs/>
          <w:rtl/>
        </w:rPr>
        <w:t xml:space="preserve">ביאור </w:t>
      </w:r>
      <w:r w:rsidRPr="00277645">
        <w:rPr>
          <w:rFonts w:ascii="David" w:hAnsi="David" w:cs="David"/>
          <w:b/>
          <w:bCs/>
          <w:rtl/>
        </w:rPr>
        <w:t>הסתירה בפסוקים:</w:t>
      </w:r>
      <w:r w:rsidRPr="009C1F6B">
        <w:rPr>
          <w:rFonts w:ascii="David" w:hAnsi="David" w:cs="David"/>
          <w:sz w:val="24"/>
          <w:szCs w:val="24"/>
          <w:rtl/>
        </w:rPr>
        <w:t xml:space="preserve"> לפי ביאורינו זה, עלינו לתרץ את המובא בשמות פרק יא, משם עולה</w:t>
      </w:r>
      <w:r w:rsidRPr="009C1F6B">
        <w:rPr>
          <w:rFonts w:ascii="David" w:hAnsi="David" w:cs="David" w:hint="cs"/>
          <w:sz w:val="24"/>
          <w:szCs w:val="24"/>
          <w:rtl/>
        </w:rPr>
        <w:t>, כאמור,</w:t>
      </w:r>
      <w:r w:rsidRPr="009C1F6B">
        <w:rPr>
          <w:rFonts w:ascii="David" w:hAnsi="David" w:cs="David"/>
          <w:sz w:val="24"/>
          <w:szCs w:val="24"/>
          <w:rtl/>
        </w:rPr>
        <w:t xml:space="preserve"> שישראל השאילו </w:t>
      </w:r>
      <w:r w:rsidRPr="009C1F6B">
        <w:rPr>
          <w:rFonts w:ascii="David" w:hAnsi="David" w:cs="David" w:hint="cs"/>
          <w:sz w:val="24"/>
          <w:szCs w:val="24"/>
          <w:rtl/>
        </w:rPr>
        <w:t>את הכלים</w:t>
      </w:r>
      <w:r w:rsidRPr="009C1F6B">
        <w:rPr>
          <w:rFonts w:ascii="David" w:hAnsi="David" w:cs="David"/>
          <w:sz w:val="24"/>
          <w:szCs w:val="24"/>
          <w:rtl/>
        </w:rPr>
        <w:t xml:space="preserve"> עוד לפני מכת בכורות?!</w:t>
      </w:r>
    </w:p>
    <w:p w:rsidR="00E67841" w:rsidRPr="009C1F6B" w:rsidRDefault="00E67841" w:rsidP="000879C9">
      <w:pPr>
        <w:spacing w:line="360" w:lineRule="auto"/>
        <w:rPr>
          <w:rFonts w:ascii="David" w:hAnsi="David" w:cs="David"/>
          <w:sz w:val="24"/>
          <w:szCs w:val="24"/>
          <w:rtl/>
        </w:rPr>
      </w:pPr>
      <w:r w:rsidRPr="009C1F6B">
        <w:rPr>
          <w:rFonts w:ascii="David" w:hAnsi="David" w:cs="David" w:hint="cs"/>
          <w:sz w:val="24"/>
          <w:szCs w:val="24"/>
          <w:rtl/>
        </w:rPr>
        <w:t xml:space="preserve">נציע שלשה אופנים לביאור סתירה זו. הסבר ראשון: </w:t>
      </w:r>
      <w:r w:rsidRPr="009C1F6B">
        <w:rPr>
          <w:rFonts w:ascii="David" w:hAnsi="David" w:cs="David"/>
          <w:sz w:val="24"/>
          <w:szCs w:val="24"/>
          <w:rtl/>
        </w:rPr>
        <w:t>י</w:t>
      </w:r>
      <w:r w:rsidRPr="009C1F6B">
        <w:rPr>
          <w:rFonts w:ascii="David" w:hAnsi="David" w:cs="David" w:hint="cs"/>
          <w:sz w:val="24"/>
          <w:szCs w:val="24"/>
          <w:rtl/>
        </w:rPr>
        <w:t xml:space="preserve">ש שפירשו </w:t>
      </w:r>
      <w:r w:rsidRPr="009C1F6B">
        <w:rPr>
          <w:rFonts w:ascii="David" w:hAnsi="David" w:cs="David"/>
          <w:sz w:val="24"/>
          <w:szCs w:val="24"/>
          <w:rtl/>
        </w:rPr>
        <w:t>שנתינת החן הנזכרת בפרק יא אינה בענין השאלת הכלים, אלא בענין אחר</w:t>
      </w:r>
      <w:r w:rsidRPr="00277645">
        <w:rPr>
          <w:rFonts w:ascii="David" w:hAnsi="David" w:cs="David"/>
          <w:sz w:val="20"/>
          <w:szCs w:val="20"/>
          <w:rtl/>
        </w:rPr>
        <w:t xml:space="preserve"> (כ</w:t>
      </w:r>
      <w:r w:rsidRPr="00277645">
        <w:rPr>
          <w:rFonts w:ascii="David" w:hAnsi="David" w:cs="David" w:hint="cs"/>
          <w:sz w:val="20"/>
          <w:szCs w:val="20"/>
          <w:rtl/>
        </w:rPr>
        <w:t>ך</w:t>
      </w:r>
      <w:r w:rsidRPr="00277645">
        <w:rPr>
          <w:rFonts w:ascii="David" w:hAnsi="David" w:cs="David"/>
          <w:sz w:val="20"/>
          <w:szCs w:val="20"/>
          <w:rtl/>
        </w:rPr>
        <w:t xml:space="preserve"> פירש</w:t>
      </w:r>
      <w:r w:rsidRPr="00277645">
        <w:rPr>
          <w:rFonts w:ascii="David" w:hAnsi="David" w:cs="David" w:hint="cs"/>
          <w:sz w:val="20"/>
          <w:szCs w:val="20"/>
          <w:rtl/>
        </w:rPr>
        <w:t>ו</w:t>
      </w:r>
      <w:r w:rsidRPr="00277645">
        <w:rPr>
          <w:rFonts w:ascii="David" w:hAnsi="David" w:cs="David"/>
          <w:sz w:val="20"/>
          <w:szCs w:val="20"/>
          <w:rtl/>
        </w:rPr>
        <w:t xml:space="preserve"> רמב"ן בפרק יא, ור"ח פלטיאל</w:t>
      </w:r>
      <w:r w:rsidRPr="00277645">
        <w:rPr>
          <w:rStyle w:val="a5"/>
          <w:rFonts w:ascii="David" w:hAnsi="David" w:cs="David"/>
          <w:sz w:val="20"/>
          <w:szCs w:val="20"/>
          <w:rtl/>
        </w:rPr>
        <w:footnoteReference w:id="13"/>
      </w:r>
      <w:r w:rsidRPr="00277645">
        <w:rPr>
          <w:rFonts w:ascii="David" w:hAnsi="David" w:cs="David"/>
          <w:sz w:val="20"/>
          <w:szCs w:val="20"/>
          <w:rtl/>
        </w:rPr>
        <w:t>)</w:t>
      </w:r>
      <w:r w:rsidRPr="009C1F6B">
        <w:rPr>
          <w:rFonts w:ascii="David" w:hAnsi="David" w:cs="David" w:hint="cs"/>
          <w:sz w:val="24"/>
          <w:szCs w:val="24"/>
          <w:rtl/>
        </w:rPr>
        <w:t>.</w:t>
      </w:r>
      <w:r w:rsidRPr="009C1F6B">
        <w:rPr>
          <w:rFonts w:ascii="David" w:hAnsi="David" w:cs="David"/>
          <w:sz w:val="24"/>
          <w:szCs w:val="24"/>
          <w:rtl/>
        </w:rPr>
        <w:t xml:space="preserve"> לענ"ד יש להביא ראיה לזה מכך שבפרק יא </w:t>
      </w:r>
      <w:r w:rsidRPr="009C1F6B">
        <w:rPr>
          <w:rFonts w:ascii="David" w:hAnsi="David" w:cs="David" w:hint="cs"/>
          <w:sz w:val="24"/>
          <w:szCs w:val="24"/>
          <w:rtl/>
        </w:rPr>
        <w:t>נאמר "</w:t>
      </w:r>
      <w:r w:rsidRPr="009C1F6B">
        <w:rPr>
          <w:rFonts w:ascii="David" w:hAnsi="David" w:cs="David"/>
          <w:sz w:val="24"/>
          <w:szCs w:val="24"/>
          <w:rtl/>
        </w:rPr>
        <w:t>וַיִּתֵּן ה' אֶת חֵן הָעָם בְּעֵינֵי מִצְרָיִם</w:t>
      </w:r>
      <w:r w:rsidRPr="009C1F6B">
        <w:rPr>
          <w:rFonts w:ascii="David" w:hAnsi="David" w:cs="David" w:hint="cs"/>
          <w:sz w:val="24"/>
          <w:szCs w:val="24"/>
          <w:rtl/>
        </w:rPr>
        <w:t>", אולם בפרק יב נוספה על כך מילה חשובה: "</w:t>
      </w:r>
      <w:r w:rsidRPr="009C1F6B">
        <w:rPr>
          <w:rFonts w:ascii="David" w:hAnsi="David" w:cs="David"/>
          <w:sz w:val="24"/>
          <w:szCs w:val="24"/>
          <w:rtl/>
        </w:rPr>
        <w:t xml:space="preserve">וַה' נָתַן אֶת חֵן הָעָם בְּעֵינֵי מִצְרַיִם </w:t>
      </w:r>
      <w:r w:rsidRPr="00277645">
        <w:rPr>
          <w:rFonts w:ascii="David" w:hAnsi="David" w:cs="David"/>
          <w:b/>
          <w:bCs/>
          <w:rtl/>
        </w:rPr>
        <w:t>וַיַּשְׁאִלוּם</w:t>
      </w:r>
      <w:r w:rsidRPr="009C1F6B">
        <w:rPr>
          <w:rFonts w:ascii="David" w:hAnsi="David" w:cs="David"/>
          <w:sz w:val="24"/>
          <w:szCs w:val="24"/>
          <w:rtl/>
        </w:rPr>
        <w:t xml:space="preserve"> וַיְנַצְּלוּ אֶת מִצְרָיִם</w:t>
      </w:r>
      <w:r w:rsidRPr="009C1F6B">
        <w:rPr>
          <w:rFonts w:ascii="David" w:hAnsi="David" w:cs="David" w:hint="cs"/>
          <w:sz w:val="24"/>
          <w:szCs w:val="24"/>
          <w:rtl/>
        </w:rPr>
        <w:t>"</w:t>
      </w:r>
      <w:r w:rsidRPr="009C1F6B">
        <w:rPr>
          <w:rFonts w:ascii="David" w:hAnsi="David" w:cs="David"/>
          <w:sz w:val="24"/>
          <w:szCs w:val="24"/>
          <w:rtl/>
        </w:rPr>
        <w:t xml:space="preserve">. </w:t>
      </w:r>
      <w:r w:rsidRPr="009C1F6B">
        <w:rPr>
          <w:rFonts w:ascii="David" w:hAnsi="David" w:cs="David" w:hint="cs"/>
          <w:sz w:val="24"/>
          <w:szCs w:val="24"/>
          <w:rtl/>
        </w:rPr>
        <w:t xml:space="preserve">הסבר שני: </w:t>
      </w:r>
      <w:r w:rsidRPr="009C1F6B">
        <w:rPr>
          <w:rFonts w:ascii="David" w:hAnsi="David" w:cs="David"/>
          <w:sz w:val="24"/>
          <w:szCs w:val="24"/>
          <w:rtl/>
        </w:rPr>
        <w:t xml:space="preserve">בפרק יא לא </w:t>
      </w:r>
      <w:r w:rsidRPr="009C1F6B">
        <w:rPr>
          <w:rFonts w:ascii="David" w:hAnsi="David" w:cs="David" w:hint="cs"/>
          <w:sz w:val="24"/>
          <w:szCs w:val="24"/>
          <w:rtl/>
        </w:rPr>
        <w:t>נאמר</w:t>
      </w:r>
      <w:r w:rsidRPr="009C1F6B">
        <w:rPr>
          <w:rFonts w:ascii="David" w:hAnsi="David" w:cs="David"/>
          <w:sz w:val="24"/>
          <w:szCs w:val="24"/>
          <w:rtl/>
        </w:rPr>
        <w:t xml:space="preserve"> 'וישאילום' משום שישראל לא השתמשו </w:t>
      </w:r>
      <w:r w:rsidRPr="009C1F6B">
        <w:rPr>
          <w:rFonts w:ascii="David" w:hAnsi="David" w:cs="David" w:hint="cs"/>
          <w:sz w:val="24"/>
          <w:szCs w:val="24"/>
          <w:rtl/>
        </w:rPr>
        <w:t>אז</w:t>
      </w:r>
      <w:r w:rsidRPr="009C1F6B">
        <w:rPr>
          <w:rFonts w:ascii="David" w:hAnsi="David" w:cs="David"/>
          <w:sz w:val="24"/>
          <w:szCs w:val="24"/>
          <w:rtl/>
        </w:rPr>
        <w:t xml:space="preserve"> בחן</w:t>
      </w:r>
      <w:r w:rsidRPr="009C1F6B">
        <w:rPr>
          <w:rFonts w:ascii="David" w:hAnsi="David" w:cs="David" w:hint="cs"/>
          <w:sz w:val="24"/>
          <w:szCs w:val="24"/>
          <w:rtl/>
        </w:rPr>
        <w:t>.</w:t>
      </w:r>
      <w:r w:rsidRPr="009C1F6B">
        <w:rPr>
          <w:rFonts w:ascii="David" w:hAnsi="David" w:cs="David"/>
          <w:sz w:val="24"/>
          <w:szCs w:val="24"/>
          <w:rtl/>
        </w:rPr>
        <w:t xml:space="preserve"> רק בפרק יב נזכר 'וישאילום' </w:t>
      </w:r>
      <w:r w:rsidRPr="009C1F6B">
        <w:rPr>
          <w:rFonts w:ascii="David" w:hAnsi="David" w:cs="David" w:hint="cs"/>
          <w:sz w:val="24"/>
          <w:szCs w:val="24"/>
          <w:rtl/>
        </w:rPr>
        <w:t>משום</w:t>
      </w:r>
      <w:r w:rsidRPr="009C1F6B">
        <w:rPr>
          <w:rFonts w:ascii="David" w:hAnsi="David" w:cs="David"/>
          <w:sz w:val="24"/>
          <w:szCs w:val="24"/>
          <w:rtl/>
        </w:rPr>
        <w:t xml:space="preserve"> </w:t>
      </w:r>
      <w:r w:rsidRPr="009C1F6B">
        <w:rPr>
          <w:rFonts w:ascii="David" w:hAnsi="David" w:cs="David" w:hint="cs"/>
          <w:sz w:val="24"/>
          <w:szCs w:val="24"/>
          <w:rtl/>
        </w:rPr>
        <w:t>ש</w:t>
      </w:r>
      <w:r w:rsidRPr="009C1F6B">
        <w:rPr>
          <w:rFonts w:ascii="David" w:hAnsi="David" w:cs="David"/>
          <w:sz w:val="24"/>
          <w:szCs w:val="24"/>
          <w:rtl/>
        </w:rPr>
        <w:t>אז</w:t>
      </w:r>
      <w:r w:rsidRPr="009C1F6B">
        <w:rPr>
          <w:rFonts w:ascii="David" w:hAnsi="David" w:cs="David" w:hint="cs"/>
          <w:sz w:val="24"/>
          <w:szCs w:val="24"/>
          <w:rtl/>
        </w:rPr>
        <w:t>, לאחר מכת הבכורות, ניצלו</w:t>
      </w:r>
      <w:r w:rsidRPr="009C1F6B">
        <w:rPr>
          <w:rFonts w:ascii="David" w:hAnsi="David" w:cs="David"/>
          <w:sz w:val="24"/>
          <w:szCs w:val="24"/>
          <w:rtl/>
        </w:rPr>
        <w:t xml:space="preserve"> ישראל את החן כדי להשאיל כלים</w:t>
      </w:r>
      <w:r w:rsidRPr="00277645">
        <w:rPr>
          <w:rFonts w:ascii="David" w:hAnsi="David" w:cs="David"/>
          <w:sz w:val="20"/>
          <w:szCs w:val="20"/>
          <w:rtl/>
        </w:rPr>
        <w:t xml:space="preserve"> (שו"ר שכמדומה שבצרור המור לר"א סבע ביאר כך בפירושו לשמות יב, לו)</w:t>
      </w:r>
      <w:r w:rsidRPr="009C1F6B">
        <w:rPr>
          <w:rFonts w:ascii="David" w:hAnsi="David" w:cs="David"/>
          <w:sz w:val="24"/>
          <w:szCs w:val="24"/>
          <w:rtl/>
        </w:rPr>
        <w:t>.</w:t>
      </w:r>
      <w:r w:rsidRPr="009C1F6B">
        <w:rPr>
          <w:rFonts w:ascii="David" w:hAnsi="David" w:cs="David" w:hint="cs"/>
          <w:sz w:val="24"/>
          <w:szCs w:val="24"/>
          <w:rtl/>
        </w:rPr>
        <w:t xml:space="preserve"> </w:t>
      </w:r>
      <w:r w:rsidRPr="009C1F6B">
        <w:rPr>
          <w:rFonts w:ascii="David" w:hAnsi="David" w:cs="David"/>
          <w:sz w:val="24"/>
          <w:szCs w:val="24"/>
          <w:rtl/>
        </w:rPr>
        <w:t>הסבר ש</w:t>
      </w:r>
      <w:r w:rsidRPr="009C1F6B">
        <w:rPr>
          <w:rFonts w:ascii="David" w:hAnsi="David" w:cs="David" w:hint="cs"/>
          <w:sz w:val="24"/>
          <w:szCs w:val="24"/>
          <w:rtl/>
        </w:rPr>
        <w:t>לישי:</w:t>
      </w:r>
      <w:r w:rsidRPr="009C1F6B">
        <w:rPr>
          <w:rFonts w:ascii="David" w:hAnsi="David" w:cs="David"/>
          <w:sz w:val="24"/>
          <w:szCs w:val="24"/>
          <w:rtl/>
        </w:rPr>
        <w:t xml:space="preserve"> נתינת החן התרחשה בפועל רק אחרי מכת בכורות, ו</w:t>
      </w:r>
      <w:r w:rsidRPr="009C1F6B">
        <w:rPr>
          <w:rFonts w:ascii="David" w:hAnsi="David" w:cs="David" w:hint="cs"/>
          <w:sz w:val="24"/>
          <w:szCs w:val="24"/>
          <w:rtl/>
        </w:rPr>
        <w:t xml:space="preserve">הזכרתה </w:t>
      </w:r>
      <w:r w:rsidRPr="009C1F6B">
        <w:rPr>
          <w:rFonts w:ascii="David" w:hAnsi="David" w:cs="David"/>
          <w:sz w:val="24"/>
          <w:szCs w:val="24"/>
          <w:rtl/>
        </w:rPr>
        <w:t>בפרק יא ה</w:t>
      </w:r>
      <w:r w:rsidRPr="009C1F6B">
        <w:rPr>
          <w:rFonts w:ascii="David" w:hAnsi="David" w:cs="David" w:hint="cs"/>
          <w:sz w:val="24"/>
          <w:szCs w:val="24"/>
          <w:rtl/>
        </w:rPr>
        <w:t>י</w:t>
      </w:r>
      <w:r w:rsidRPr="009C1F6B">
        <w:rPr>
          <w:rFonts w:ascii="David" w:hAnsi="David" w:cs="David"/>
          <w:sz w:val="24"/>
          <w:szCs w:val="24"/>
          <w:rtl/>
        </w:rPr>
        <w:t>א תיאור של מה שיקרה בעתיד</w:t>
      </w:r>
      <w:r w:rsidRPr="009C1F6B">
        <w:rPr>
          <w:rFonts w:ascii="David" w:hAnsi="David" w:cs="David" w:hint="cs"/>
          <w:sz w:val="24"/>
          <w:szCs w:val="24"/>
          <w:rtl/>
        </w:rPr>
        <w:t>.</w:t>
      </w:r>
      <w:r w:rsidRPr="009C1F6B">
        <w:rPr>
          <w:rFonts w:ascii="David" w:hAnsi="David" w:cs="David"/>
          <w:sz w:val="24"/>
          <w:szCs w:val="24"/>
          <w:rtl/>
        </w:rPr>
        <w:t xml:space="preserve"> ה</w:t>
      </w:r>
      <w:r w:rsidRPr="009C1F6B">
        <w:rPr>
          <w:rFonts w:ascii="David" w:hAnsi="David" w:cs="David" w:hint="cs"/>
          <w:sz w:val="24"/>
          <w:szCs w:val="24"/>
          <w:rtl/>
        </w:rPr>
        <w:t xml:space="preserve">דבר נזכר </w:t>
      </w:r>
      <w:r w:rsidRPr="009C1F6B">
        <w:rPr>
          <w:rFonts w:ascii="David" w:hAnsi="David" w:cs="David"/>
          <w:sz w:val="24"/>
          <w:szCs w:val="24"/>
          <w:rtl/>
        </w:rPr>
        <w:t>בפרק יא רק כדי לסיים את הנושא, כדרכה של התורה במקומות רבים</w:t>
      </w:r>
      <w:r w:rsidRPr="00277645">
        <w:rPr>
          <w:rFonts w:ascii="David" w:hAnsi="David" w:cs="David"/>
          <w:sz w:val="20"/>
          <w:szCs w:val="20"/>
          <w:rtl/>
        </w:rPr>
        <w:t xml:space="preserve"> (שו"ר שייתכן שלכך כוונת רבנו מיוחס בפירושו לשמות יא, ג)</w:t>
      </w:r>
      <w:r w:rsidRPr="009C1F6B">
        <w:rPr>
          <w:rFonts w:ascii="David" w:hAnsi="David" w:cs="David"/>
          <w:sz w:val="24"/>
          <w:szCs w:val="24"/>
          <w:rtl/>
        </w:rPr>
        <w:t xml:space="preserve">. </w:t>
      </w:r>
    </w:p>
    <w:p w:rsidR="00E67841" w:rsidRPr="009C1F6B" w:rsidRDefault="00E67841" w:rsidP="000879C9">
      <w:pPr>
        <w:spacing w:line="360" w:lineRule="auto"/>
        <w:rPr>
          <w:rFonts w:ascii="David" w:hAnsi="David" w:cs="David"/>
          <w:b/>
          <w:bCs/>
          <w:sz w:val="24"/>
          <w:szCs w:val="24"/>
          <w:rtl/>
        </w:rPr>
      </w:pPr>
    </w:p>
    <w:p w:rsidR="00E67841" w:rsidRPr="009D2503" w:rsidRDefault="00E67841" w:rsidP="000879C9">
      <w:pPr>
        <w:spacing w:line="360" w:lineRule="auto"/>
        <w:rPr>
          <w:rFonts w:ascii="David" w:hAnsi="David" w:cs="David"/>
          <w:color w:val="000000"/>
          <w:sz w:val="24"/>
          <w:szCs w:val="24"/>
          <w:rtl/>
        </w:rPr>
      </w:pPr>
      <w:r w:rsidRPr="00277645">
        <w:rPr>
          <w:rFonts w:ascii="David" w:hAnsi="David" w:cs="David"/>
          <w:b/>
          <w:bCs/>
          <w:rtl/>
        </w:rPr>
        <w:t>המפרשים שנקטו כדברינו:</w:t>
      </w:r>
      <w:r w:rsidRPr="009C1F6B">
        <w:rPr>
          <w:rFonts w:ascii="David" w:hAnsi="David" w:cs="David"/>
          <w:sz w:val="24"/>
          <w:szCs w:val="24"/>
          <w:rtl/>
        </w:rPr>
        <w:t xml:space="preserve"> שו"ר שכמה מפרשים כתבו כדברינו, שההשאלה הייתה רק לאחר מכת בכורות: </w:t>
      </w:r>
      <w:r w:rsidRPr="009C1F6B">
        <w:rPr>
          <w:rFonts w:ascii="David" w:hAnsi="David" w:cs="David" w:hint="cs"/>
          <w:sz w:val="24"/>
          <w:szCs w:val="24"/>
          <w:rtl/>
        </w:rPr>
        <w:t>הבאנו לעיל שכך נראה מהראב"ע</w:t>
      </w:r>
      <w:r w:rsidRPr="00277645">
        <w:rPr>
          <w:rFonts w:ascii="David" w:hAnsi="David" w:cs="David" w:hint="cs"/>
          <w:sz w:val="20"/>
          <w:szCs w:val="20"/>
          <w:rtl/>
        </w:rPr>
        <w:t xml:space="preserve"> (</w:t>
      </w:r>
      <w:r w:rsidRPr="00277645">
        <w:rPr>
          <w:rFonts w:ascii="David" w:hAnsi="David" w:cs="David"/>
          <w:sz w:val="20"/>
          <w:szCs w:val="20"/>
          <w:rtl/>
        </w:rPr>
        <w:t>בפירושו הקצר לשמות ג, כא</w:t>
      </w:r>
      <w:r w:rsidRPr="00277645">
        <w:rPr>
          <w:rFonts w:ascii="David" w:hAnsi="David" w:cs="David" w:hint="cs"/>
          <w:sz w:val="20"/>
          <w:szCs w:val="20"/>
          <w:rtl/>
        </w:rPr>
        <w:t>)</w:t>
      </w:r>
      <w:r w:rsidRPr="009C1F6B">
        <w:rPr>
          <w:rFonts w:ascii="David" w:hAnsi="David" w:cs="David" w:hint="cs"/>
          <w:sz w:val="24"/>
          <w:szCs w:val="24"/>
          <w:rtl/>
        </w:rPr>
        <w:t xml:space="preserve">, ושכך מובא גם </w:t>
      </w:r>
      <w:r w:rsidRPr="009C1F6B">
        <w:rPr>
          <w:rFonts w:ascii="David" w:hAnsi="David" w:cs="David"/>
          <w:sz w:val="24"/>
          <w:szCs w:val="24"/>
          <w:rtl/>
        </w:rPr>
        <w:t xml:space="preserve">בדרשות ר' יונה </w:t>
      </w:r>
      <w:r w:rsidRPr="00277645">
        <w:rPr>
          <w:rFonts w:ascii="David" w:hAnsi="David" w:cs="David"/>
          <w:sz w:val="20"/>
          <w:szCs w:val="20"/>
          <w:rtl/>
        </w:rPr>
        <w:t>(פרשת בא מהד' וגשל ה'תש"מ עמ' קב)</w:t>
      </w:r>
      <w:r w:rsidRPr="009C1F6B">
        <w:rPr>
          <w:rFonts w:ascii="David" w:hAnsi="David" w:cs="David" w:hint="cs"/>
          <w:sz w:val="24"/>
          <w:szCs w:val="24"/>
          <w:rtl/>
        </w:rPr>
        <w:t>,</w:t>
      </w:r>
      <w:r w:rsidRPr="009C1F6B">
        <w:rPr>
          <w:rFonts w:ascii="David" w:hAnsi="David" w:cs="David"/>
          <w:sz w:val="24"/>
          <w:szCs w:val="24"/>
          <w:rtl/>
        </w:rPr>
        <w:t xml:space="preserve"> ועי"ש בר' יונה שהסביר מדוע ה' צווה ש</w:t>
      </w:r>
      <w:r w:rsidRPr="009C1F6B">
        <w:rPr>
          <w:rFonts w:ascii="David" w:hAnsi="David" w:cs="David" w:hint="cs"/>
          <w:sz w:val="24"/>
          <w:szCs w:val="24"/>
          <w:rtl/>
        </w:rPr>
        <w:t xml:space="preserve">השאלת הכלים תהיה </w:t>
      </w:r>
      <w:r w:rsidRPr="009C1F6B">
        <w:rPr>
          <w:rFonts w:ascii="David" w:hAnsi="David" w:cs="David"/>
          <w:sz w:val="24"/>
          <w:szCs w:val="24"/>
          <w:rtl/>
        </w:rPr>
        <w:t xml:space="preserve">דווקא </w:t>
      </w:r>
      <w:r w:rsidRPr="009C1F6B">
        <w:rPr>
          <w:rFonts w:ascii="David" w:hAnsi="David" w:cs="David" w:hint="cs"/>
          <w:sz w:val="24"/>
          <w:szCs w:val="24"/>
          <w:rtl/>
        </w:rPr>
        <w:t xml:space="preserve">לאחר מכת בכורות. </w:t>
      </w:r>
      <w:r w:rsidRPr="009C1F6B">
        <w:rPr>
          <w:rFonts w:ascii="David" w:hAnsi="David" w:cs="David"/>
          <w:sz w:val="24"/>
          <w:szCs w:val="24"/>
          <w:rtl/>
        </w:rPr>
        <w:t>גם בפירוש ר</w:t>
      </w:r>
      <w:r w:rsidRPr="009C1F6B">
        <w:rPr>
          <w:rFonts w:ascii="David" w:hAnsi="David" w:cs="David" w:hint="cs"/>
          <w:sz w:val="24"/>
          <w:szCs w:val="24"/>
          <w:rtl/>
        </w:rPr>
        <w:t>' חיים</w:t>
      </w:r>
      <w:r w:rsidRPr="009C1F6B">
        <w:rPr>
          <w:rFonts w:ascii="David" w:hAnsi="David" w:cs="David"/>
          <w:sz w:val="24"/>
          <w:szCs w:val="24"/>
          <w:rtl/>
        </w:rPr>
        <w:t xml:space="preserve"> פלטיאל</w:t>
      </w:r>
      <w:r w:rsidRPr="00277645">
        <w:rPr>
          <w:rFonts w:ascii="David" w:hAnsi="David" w:cs="David"/>
          <w:sz w:val="20"/>
          <w:szCs w:val="20"/>
          <w:rtl/>
        </w:rPr>
        <w:t xml:space="preserve"> </w:t>
      </w:r>
      <w:r w:rsidRPr="00277645">
        <w:rPr>
          <w:rFonts w:ascii="David" w:hAnsi="David" w:cs="David" w:hint="cs"/>
          <w:sz w:val="20"/>
          <w:szCs w:val="20"/>
          <w:rtl/>
        </w:rPr>
        <w:t xml:space="preserve">(מבעלי התוספות, </w:t>
      </w:r>
      <w:r w:rsidRPr="00277645">
        <w:rPr>
          <w:rFonts w:ascii="David" w:hAnsi="David" w:cs="David"/>
          <w:sz w:val="20"/>
          <w:szCs w:val="20"/>
          <w:rtl/>
        </w:rPr>
        <w:t>שמות יא, ג</w:t>
      </w:r>
      <w:r w:rsidRPr="00277645">
        <w:rPr>
          <w:rFonts w:ascii="David" w:hAnsi="David" w:cs="David" w:hint="cs"/>
          <w:sz w:val="20"/>
          <w:szCs w:val="20"/>
          <w:rtl/>
        </w:rPr>
        <w:t>)</w:t>
      </w:r>
      <w:r w:rsidRPr="009C1F6B">
        <w:rPr>
          <w:rFonts w:ascii="David" w:hAnsi="David" w:cs="David"/>
          <w:sz w:val="24"/>
          <w:szCs w:val="24"/>
          <w:rtl/>
        </w:rPr>
        <w:t xml:space="preserve"> כתב ששאילת הכלים היתה אחרי מכת בכורות. כך גם נראה מדברי צרור המור לר"א סבע בפירושו לשמות יב. כך עולה </w:t>
      </w:r>
      <w:r w:rsidRPr="009C1F6B">
        <w:rPr>
          <w:rFonts w:ascii="David" w:hAnsi="David" w:cs="David" w:hint="cs"/>
          <w:sz w:val="24"/>
          <w:szCs w:val="24"/>
          <w:rtl/>
        </w:rPr>
        <w:t xml:space="preserve">גם </w:t>
      </w:r>
      <w:r w:rsidRPr="009D2503">
        <w:rPr>
          <w:rFonts w:ascii="David" w:hAnsi="David" w:cs="David"/>
          <w:color w:val="000000"/>
          <w:sz w:val="24"/>
          <w:szCs w:val="24"/>
          <w:rtl/>
        </w:rPr>
        <w:t xml:space="preserve">מפירוש הרי"ף על העין יעקב </w:t>
      </w:r>
      <w:r w:rsidRPr="00277645">
        <w:rPr>
          <w:rFonts w:ascii="David" w:hAnsi="David" w:cs="David"/>
          <w:color w:val="000000"/>
          <w:sz w:val="20"/>
          <w:szCs w:val="20"/>
          <w:rtl/>
        </w:rPr>
        <w:t>(לר' יאשיהו פינטו</w:t>
      </w:r>
      <w:r w:rsidRPr="00277645">
        <w:rPr>
          <w:rFonts w:ascii="David" w:hAnsi="David" w:cs="David" w:hint="cs"/>
          <w:color w:val="000000"/>
          <w:sz w:val="20"/>
          <w:szCs w:val="20"/>
          <w:rtl/>
        </w:rPr>
        <w:t>,</w:t>
      </w:r>
      <w:r w:rsidRPr="00277645">
        <w:rPr>
          <w:rFonts w:ascii="David" w:hAnsi="David" w:cs="David"/>
          <w:color w:val="000000"/>
          <w:sz w:val="16"/>
          <w:szCs w:val="16"/>
          <w:rtl/>
        </w:rPr>
        <w:t xml:space="preserve"> </w:t>
      </w:r>
      <w:r w:rsidRPr="00277645">
        <w:rPr>
          <w:rFonts w:ascii="David" w:hAnsi="David" w:cs="David"/>
          <w:color w:val="000000"/>
          <w:sz w:val="20"/>
          <w:szCs w:val="20"/>
          <w:rtl/>
        </w:rPr>
        <w:t>ברכות ט ע"א ד"ה דבר נא</w:t>
      </w:r>
      <w:r w:rsidRPr="00277645">
        <w:rPr>
          <w:rFonts w:ascii="David" w:hAnsi="David" w:cs="David" w:hint="cs"/>
          <w:color w:val="000000"/>
          <w:sz w:val="20"/>
          <w:szCs w:val="20"/>
          <w:rtl/>
        </w:rPr>
        <w:t>)</w:t>
      </w:r>
      <w:r w:rsidRPr="009D2503">
        <w:rPr>
          <w:rFonts w:ascii="David" w:hAnsi="David" w:cs="David"/>
          <w:color w:val="000000"/>
          <w:sz w:val="24"/>
          <w:szCs w:val="24"/>
          <w:rtl/>
        </w:rPr>
        <w:t xml:space="preserve">. כך כתב גם בכלי יקר שמות ג, כב. </w:t>
      </w:r>
      <w:r w:rsidRPr="009C1F6B">
        <w:rPr>
          <w:rFonts w:ascii="David" w:hAnsi="David" w:cs="David"/>
          <w:sz w:val="24"/>
          <w:szCs w:val="24"/>
          <w:rtl/>
        </w:rPr>
        <w:t xml:space="preserve">גם האלשיך לשמות יב, לה, ביאר שהשאלת הכלים היתה אחרי מכת בכורות, והעיר האלשיך שבפירושו לפרק יא הוא ביאר באופן אחר. כך נראה </w:t>
      </w:r>
      <w:r w:rsidRPr="009C1F6B">
        <w:rPr>
          <w:rFonts w:ascii="David" w:hAnsi="David" w:cs="David" w:hint="cs"/>
          <w:sz w:val="24"/>
          <w:szCs w:val="24"/>
          <w:rtl/>
        </w:rPr>
        <w:t xml:space="preserve">גם </w:t>
      </w:r>
      <w:r w:rsidRPr="009C1F6B">
        <w:rPr>
          <w:rFonts w:ascii="David" w:hAnsi="David" w:cs="David"/>
          <w:sz w:val="24"/>
          <w:szCs w:val="24"/>
          <w:rtl/>
        </w:rPr>
        <w:t xml:space="preserve">מדברי האברבנאל לשמות פרק יב </w:t>
      </w:r>
      <w:r w:rsidRPr="00277645">
        <w:rPr>
          <w:rFonts w:ascii="David" w:hAnsi="David" w:cs="David"/>
          <w:sz w:val="20"/>
          <w:szCs w:val="20"/>
          <w:rtl/>
        </w:rPr>
        <w:t>(וצ"ע, שהרי בשמות יא, ג, מבואר ש</w:t>
      </w:r>
      <w:r w:rsidRPr="00277645">
        <w:rPr>
          <w:rFonts w:ascii="David" w:hAnsi="David" w:cs="David" w:hint="cs"/>
          <w:sz w:val="20"/>
          <w:szCs w:val="20"/>
          <w:rtl/>
        </w:rPr>
        <w:t>ל</w:t>
      </w:r>
      <w:r w:rsidRPr="00277645">
        <w:rPr>
          <w:rFonts w:ascii="David" w:hAnsi="David" w:cs="David"/>
          <w:sz w:val="20"/>
          <w:szCs w:val="20"/>
          <w:rtl/>
        </w:rPr>
        <w:t>דעתו ההשאלה היתה לפני מכת בכורות)</w:t>
      </w:r>
      <w:r w:rsidRPr="009C1F6B">
        <w:rPr>
          <w:rFonts w:ascii="David" w:hAnsi="David" w:cs="David" w:hint="cs"/>
          <w:sz w:val="24"/>
          <w:szCs w:val="24"/>
          <w:rtl/>
        </w:rPr>
        <w:t>.</w:t>
      </w:r>
      <w:r w:rsidRPr="009D2503">
        <w:rPr>
          <w:rFonts w:ascii="David" w:hAnsi="David" w:cs="David"/>
          <w:color w:val="000000"/>
          <w:sz w:val="24"/>
          <w:szCs w:val="24"/>
          <w:rtl/>
        </w:rPr>
        <w:t xml:space="preserve"> </w:t>
      </w:r>
    </w:p>
    <w:p w:rsidR="00E67841" w:rsidRPr="009C1F6B" w:rsidRDefault="00E67841" w:rsidP="000879C9">
      <w:pPr>
        <w:spacing w:line="360" w:lineRule="auto"/>
        <w:rPr>
          <w:rFonts w:ascii="David" w:hAnsi="David" w:cs="David" w:hint="cs"/>
          <w:b/>
          <w:bCs/>
          <w:sz w:val="24"/>
          <w:szCs w:val="24"/>
          <w:rtl/>
        </w:rPr>
      </w:pPr>
    </w:p>
    <w:p w:rsidR="00E67841" w:rsidRPr="009C1F6B" w:rsidRDefault="00E67841" w:rsidP="000879C9">
      <w:pPr>
        <w:spacing w:line="360" w:lineRule="auto"/>
        <w:rPr>
          <w:rFonts w:ascii="David" w:hAnsi="David" w:cs="David"/>
          <w:sz w:val="24"/>
          <w:szCs w:val="24"/>
          <w:rtl/>
        </w:rPr>
      </w:pPr>
      <w:r w:rsidRPr="00277645">
        <w:rPr>
          <w:rFonts w:ascii="David" w:hAnsi="David" w:cs="David"/>
          <w:b/>
          <w:bCs/>
          <w:rtl/>
        </w:rPr>
        <w:t>המפרשים החולקים:</w:t>
      </w:r>
      <w:r w:rsidRPr="009C1F6B">
        <w:rPr>
          <w:rFonts w:ascii="David" w:hAnsi="David" w:cs="David"/>
          <w:sz w:val="24"/>
          <w:szCs w:val="24"/>
          <w:rtl/>
        </w:rPr>
        <w:t xml:space="preserve"> לעומתם</w:t>
      </w:r>
      <w:r w:rsidRPr="009C1F6B">
        <w:rPr>
          <w:rFonts w:ascii="David" w:hAnsi="David" w:cs="David" w:hint="cs"/>
          <w:sz w:val="24"/>
          <w:szCs w:val="24"/>
          <w:rtl/>
        </w:rPr>
        <w:t>,</w:t>
      </w:r>
      <w:r w:rsidRPr="009C1F6B">
        <w:rPr>
          <w:rFonts w:ascii="David" w:hAnsi="David" w:cs="David"/>
          <w:sz w:val="24"/>
          <w:szCs w:val="24"/>
          <w:rtl/>
        </w:rPr>
        <w:t xml:space="preserve"> יש שכתבו שהשאלת הכלים היתה לפני מכת בכורות: </w:t>
      </w:r>
      <w:r w:rsidRPr="009D2503">
        <w:rPr>
          <w:rFonts w:ascii="David" w:hAnsi="David" w:cs="David"/>
          <w:color w:val="000000"/>
          <w:sz w:val="24"/>
          <w:szCs w:val="24"/>
          <w:rtl/>
        </w:rPr>
        <w:t xml:space="preserve">בהדר זקנים </w:t>
      </w:r>
      <w:r w:rsidRPr="00277645">
        <w:rPr>
          <w:rFonts w:ascii="David" w:hAnsi="David" w:cs="David" w:hint="cs"/>
          <w:color w:val="000000"/>
          <w:sz w:val="20"/>
          <w:szCs w:val="20"/>
          <w:rtl/>
        </w:rPr>
        <w:t>(</w:t>
      </w:r>
      <w:r w:rsidRPr="00277645">
        <w:rPr>
          <w:rFonts w:ascii="David" w:hAnsi="David" w:cs="David"/>
          <w:color w:val="000000"/>
          <w:sz w:val="20"/>
          <w:szCs w:val="20"/>
          <w:rtl/>
        </w:rPr>
        <w:t>לשמות יב, לה, ולשמות יא, ב</w:t>
      </w:r>
      <w:r w:rsidRPr="00277645">
        <w:rPr>
          <w:rFonts w:ascii="David" w:hAnsi="David" w:cs="David" w:hint="cs"/>
          <w:color w:val="000000"/>
          <w:sz w:val="20"/>
          <w:szCs w:val="20"/>
          <w:rtl/>
        </w:rPr>
        <w:t>)</w:t>
      </w:r>
      <w:r w:rsidRPr="009D2503">
        <w:rPr>
          <w:rFonts w:ascii="David" w:hAnsi="David" w:cs="David"/>
          <w:color w:val="000000"/>
          <w:sz w:val="24"/>
          <w:szCs w:val="24"/>
          <w:rtl/>
        </w:rPr>
        <w:t xml:space="preserve"> מבואר שכלי הכסף הושאלו לפני מכת בכורות, כנזכר בפרק יא, והוא מסביר שההשאלה נזכרת שוב בפרק יב משום שאז הכלים המושאלים ניתנו ע"י המצרים במתנה לעמ"י. גם האלשיך</w:t>
      </w:r>
      <w:r w:rsidRPr="00277645">
        <w:rPr>
          <w:rFonts w:ascii="David" w:hAnsi="David" w:cs="David"/>
          <w:color w:val="000000"/>
          <w:sz w:val="20"/>
          <w:szCs w:val="20"/>
          <w:rtl/>
        </w:rPr>
        <w:t xml:space="preserve"> </w:t>
      </w:r>
      <w:r w:rsidRPr="00277645">
        <w:rPr>
          <w:rFonts w:ascii="David" w:hAnsi="David" w:cs="David" w:hint="cs"/>
          <w:color w:val="000000"/>
          <w:sz w:val="20"/>
          <w:szCs w:val="20"/>
          <w:rtl/>
        </w:rPr>
        <w:t>(</w:t>
      </w:r>
      <w:r w:rsidRPr="00277645">
        <w:rPr>
          <w:rFonts w:ascii="David" w:hAnsi="David" w:cs="David"/>
          <w:color w:val="000000"/>
          <w:sz w:val="20"/>
          <w:szCs w:val="20"/>
          <w:rtl/>
        </w:rPr>
        <w:t>יא, ג</w:t>
      </w:r>
      <w:r w:rsidRPr="00277645">
        <w:rPr>
          <w:rFonts w:ascii="David" w:hAnsi="David" w:cs="David" w:hint="cs"/>
          <w:color w:val="000000"/>
          <w:sz w:val="20"/>
          <w:szCs w:val="20"/>
          <w:rtl/>
        </w:rPr>
        <w:t>)</w:t>
      </w:r>
      <w:r w:rsidRPr="00277645">
        <w:rPr>
          <w:rFonts w:ascii="David" w:hAnsi="David" w:cs="David"/>
          <w:color w:val="000000"/>
          <w:sz w:val="20"/>
          <w:szCs w:val="20"/>
          <w:rtl/>
        </w:rPr>
        <w:t xml:space="preserve"> </w:t>
      </w:r>
      <w:r w:rsidRPr="009D2503">
        <w:rPr>
          <w:rFonts w:ascii="David" w:hAnsi="David" w:cs="David"/>
          <w:color w:val="000000"/>
          <w:sz w:val="24"/>
          <w:szCs w:val="24"/>
          <w:rtl/>
        </w:rPr>
        <w:t>ביאר שההשאלה היתה לפני מכת בכורות, אלא שהיא נזכרה שוב בפרק יב כדי להסביר שלמרות החפזון היה להם כלים כיון שהם השאילו אותם לפני שעת החפזון</w:t>
      </w:r>
      <w:r w:rsidRPr="00277645">
        <w:rPr>
          <w:rFonts w:ascii="David" w:hAnsi="David" w:cs="David"/>
          <w:color w:val="000000"/>
          <w:sz w:val="20"/>
          <w:szCs w:val="20"/>
          <w:rtl/>
        </w:rPr>
        <w:t xml:space="preserve"> (כבר הערנו </w:t>
      </w:r>
      <w:r w:rsidRPr="00277645">
        <w:rPr>
          <w:rFonts w:ascii="David" w:hAnsi="David" w:cs="David"/>
          <w:color w:val="000000"/>
          <w:sz w:val="20"/>
          <w:szCs w:val="20"/>
          <w:rtl/>
        </w:rPr>
        <w:lastRenderedPageBreak/>
        <w:t>שבמק"א האלשיך ביאר אחרת)</w:t>
      </w:r>
      <w:r w:rsidRPr="009D2503">
        <w:rPr>
          <w:rFonts w:ascii="David" w:hAnsi="David" w:cs="David"/>
          <w:color w:val="000000"/>
          <w:sz w:val="24"/>
          <w:szCs w:val="24"/>
          <w:rtl/>
        </w:rPr>
        <w:t>. גם מהאברבנאל</w:t>
      </w:r>
      <w:r w:rsidRPr="00277645">
        <w:rPr>
          <w:rFonts w:ascii="David" w:hAnsi="David" w:cs="David"/>
          <w:color w:val="000000"/>
          <w:sz w:val="20"/>
          <w:szCs w:val="20"/>
          <w:rtl/>
        </w:rPr>
        <w:t xml:space="preserve"> </w:t>
      </w:r>
      <w:r w:rsidRPr="00277645">
        <w:rPr>
          <w:rFonts w:ascii="David" w:hAnsi="David" w:cs="David" w:hint="cs"/>
          <w:color w:val="000000"/>
          <w:sz w:val="20"/>
          <w:szCs w:val="20"/>
          <w:rtl/>
        </w:rPr>
        <w:t>(</w:t>
      </w:r>
      <w:r w:rsidRPr="00277645">
        <w:rPr>
          <w:rFonts w:ascii="David" w:hAnsi="David" w:cs="David"/>
          <w:color w:val="000000"/>
          <w:sz w:val="20"/>
          <w:szCs w:val="20"/>
          <w:rtl/>
        </w:rPr>
        <w:t>שמות יא, ג</w:t>
      </w:r>
      <w:r w:rsidRPr="00277645">
        <w:rPr>
          <w:rFonts w:ascii="David" w:hAnsi="David" w:cs="David" w:hint="cs"/>
          <w:color w:val="000000"/>
          <w:sz w:val="20"/>
          <w:szCs w:val="20"/>
          <w:rtl/>
        </w:rPr>
        <w:t>)</w:t>
      </w:r>
      <w:r w:rsidRPr="00277645">
        <w:rPr>
          <w:rFonts w:ascii="David" w:hAnsi="David" w:cs="David"/>
          <w:color w:val="000000"/>
          <w:sz w:val="20"/>
          <w:szCs w:val="20"/>
          <w:rtl/>
        </w:rPr>
        <w:t xml:space="preserve"> </w:t>
      </w:r>
      <w:r w:rsidRPr="009D2503">
        <w:rPr>
          <w:rFonts w:ascii="David" w:hAnsi="David" w:cs="David"/>
          <w:color w:val="000000"/>
          <w:sz w:val="24"/>
          <w:szCs w:val="24"/>
          <w:rtl/>
        </w:rPr>
        <w:t>נראה ברור שהשאלת הכלים היתה לפני מכת בכורות</w:t>
      </w:r>
      <w:r w:rsidRPr="00277645">
        <w:rPr>
          <w:rFonts w:ascii="David" w:hAnsi="David" w:cs="David"/>
          <w:color w:val="000000"/>
          <w:sz w:val="20"/>
          <w:szCs w:val="20"/>
          <w:rtl/>
        </w:rPr>
        <w:t xml:space="preserve"> (כבר הערנו שבמק"א הוא כתב להיפך)</w:t>
      </w:r>
      <w:r w:rsidRPr="009D2503">
        <w:rPr>
          <w:rFonts w:ascii="David" w:hAnsi="David" w:cs="David"/>
          <w:color w:val="000000"/>
          <w:sz w:val="24"/>
          <w:szCs w:val="24"/>
          <w:rtl/>
        </w:rPr>
        <w:t xml:space="preserve">. גם </w:t>
      </w:r>
      <w:r w:rsidRPr="009D2503">
        <w:rPr>
          <w:rFonts w:ascii="David" w:hAnsi="David" w:cs="David" w:hint="cs"/>
          <w:color w:val="000000"/>
          <w:sz w:val="24"/>
          <w:szCs w:val="24"/>
          <w:rtl/>
        </w:rPr>
        <w:t>ה</w:t>
      </w:r>
      <w:r w:rsidRPr="009D2503">
        <w:rPr>
          <w:rFonts w:ascii="David" w:hAnsi="David" w:cs="David"/>
          <w:color w:val="000000"/>
          <w:sz w:val="24"/>
          <w:szCs w:val="24"/>
          <w:rtl/>
        </w:rPr>
        <w:t>מלבי"ם לפרק יא ביאר שהשאלת הכלים היתה לפני מכת בכורות</w:t>
      </w:r>
      <w:r w:rsidRPr="009D2503">
        <w:rPr>
          <w:rFonts w:ascii="David" w:hAnsi="David" w:cs="David" w:hint="cs"/>
          <w:color w:val="000000"/>
          <w:sz w:val="24"/>
          <w:szCs w:val="24"/>
          <w:rtl/>
        </w:rPr>
        <w:t>,</w:t>
      </w:r>
      <w:r w:rsidRPr="009D2503">
        <w:rPr>
          <w:rFonts w:ascii="David" w:hAnsi="David" w:cs="David"/>
          <w:color w:val="000000"/>
          <w:sz w:val="24"/>
          <w:szCs w:val="24"/>
          <w:rtl/>
        </w:rPr>
        <w:t xml:space="preserve"> ושוב כתב כך בפירושו לפרק יב אות פד, ולמד כך ממה שנאמר 'ובני ישראל עשו כדבר משה' במקום 'ויעשו ישראל'. וכדבריו כתב גם הכתב והקבלה</w:t>
      </w:r>
      <w:r w:rsidRPr="00277645">
        <w:rPr>
          <w:rFonts w:ascii="David" w:hAnsi="David" w:cs="David"/>
          <w:color w:val="000000"/>
          <w:sz w:val="20"/>
          <w:szCs w:val="20"/>
          <w:rtl/>
        </w:rPr>
        <w:t xml:space="preserve"> (יא, ב וכן יב, לה)</w:t>
      </w:r>
      <w:r w:rsidRPr="00277645">
        <w:rPr>
          <w:rStyle w:val="a5"/>
          <w:rFonts w:ascii="David" w:hAnsi="David" w:cs="David"/>
          <w:color w:val="000000"/>
          <w:rtl/>
        </w:rPr>
        <w:footnoteReference w:id="14"/>
      </w:r>
      <w:r w:rsidRPr="009C1F6B">
        <w:rPr>
          <w:rFonts w:ascii="David" w:hAnsi="David" w:cs="David"/>
          <w:sz w:val="24"/>
          <w:szCs w:val="24"/>
          <w:rtl/>
        </w:rPr>
        <w:t>.</w:t>
      </w:r>
    </w:p>
    <w:p w:rsidR="00E67841" w:rsidRPr="00277645" w:rsidRDefault="00E67841" w:rsidP="000879C9">
      <w:pPr>
        <w:spacing w:line="360" w:lineRule="auto"/>
      </w:pPr>
    </w:p>
    <w:p w:rsidR="00E67841" w:rsidRPr="0056755B" w:rsidRDefault="00E67841" w:rsidP="000879C9">
      <w:pPr>
        <w:spacing w:line="360" w:lineRule="auto"/>
        <w:rPr>
          <w:rFonts w:ascii="David" w:hAnsi="David" w:cs="David" w:hint="cs"/>
          <w:sz w:val="24"/>
          <w:szCs w:val="24"/>
          <w:rtl/>
        </w:rPr>
      </w:pPr>
    </w:p>
    <w:p w:rsidR="00787F4C" w:rsidRDefault="00787F4C" w:rsidP="000879C9">
      <w:pPr>
        <w:spacing w:line="360" w:lineRule="auto"/>
      </w:pPr>
    </w:p>
    <w:sectPr w:rsidR="00787F4C" w:rsidSect="00E67841">
      <w:pgSz w:w="12240" w:h="15840"/>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7F4C" w:rsidRDefault="00787F4C" w:rsidP="00E67841">
      <w:pPr>
        <w:spacing w:after="0" w:line="240" w:lineRule="auto"/>
      </w:pPr>
      <w:r>
        <w:separator/>
      </w:r>
    </w:p>
  </w:endnote>
  <w:endnote w:type="continuationSeparator" w:id="1">
    <w:p w:rsidR="00787F4C" w:rsidRDefault="00787F4C" w:rsidP="00E678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di">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7F4C" w:rsidRDefault="00787F4C" w:rsidP="00E67841">
      <w:pPr>
        <w:spacing w:after="0" w:line="240" w:lineRule="auto"/>
      </w:pPr>
      <w:r>
        <w:separator/>
      </w:r>
    </w:p>
  </w:footnote>
  <w:footnote w:type="continuationSeparator" w:id="1">
    <w:p w:rsidR="00787F4C" w:rsidRDefault="00787F4C" w:rsidP="00E67841">
      <w:pPr>
        <w:spacing w:after="0" w:line="240" w:lineRule="auto"/>
      </w:pPr>
      <w:r>
        <w:continuationSeparator/>
      </w:r>
    </w:p>
  </w:footnote>
  <w:footnote w:id="2">
    <w:p w:rsidR="00E67841" w:rsidRDefault="00E67841" w:rsidP="000879C9">
      <w:pPr>
        <w:pStyle w:val="a3"/>
        <w:spacing w:line="360" w:lineRule="auto"/>
        <w:rPr>
          <w:rFonts w:hint="cs"/>
          <w:rtl/>
        </w:rPr>
      </w:pPr>
      <w:r>
        <w:rPr>
          <w:rStyle w:val="a5"/>
        </w:rPr>
        <w:footnoteRef/>
      </w:r>
      <w:r>
        <w:rPr>
          <w:rtl/>
        </w:rPr>
        <w:t xml:space="preserve"> </w:t>
      </w:r>
      <w:r>
        <w:rPr>
          <w:rFonts w:hint="cs"/>
          <w:rtl/>
        </w:rPr>
        <w:t xml:space="preserve">פורסם בירחון האוצר, גליון מט. </w:t>
      </w:r>
    </w:p>
  </w:footnote>
  <w:footnote w:id="3">
    <w:p w:rsidR="00E67841" w:rsidRDefault="00E67841" w:rsidP="000879C9">
      <w:pPr>
        <w:pStyle w:val="a3"/>
        <w:spacing w:line="360" w:lineRule="auto"/>
        <w:rPr>
          <w:rtl/>
        </w:rPr>
      </w:pPr>
      <w:r>
        <w:rPr>
          <w:rStyle w:val="a5"/>
        </w:rPr>
        <w:footnoteRef/>
      </w:r>
      <w:r>
        <w:rPr>
          <w:rtl/>
        </w:rPr>
        <w:t xml:space="preserve"> </w:t>
      </w:r>
      <w:r w:rsidRPr="004F12DA">
        <w:rPr>
          <w:rtl/>
        </w:rPr>
        <w:t>שו"ר במתיבתא שבספר תאוה לעינים אות ל' הקשה כן ותירץ</w:t>
      </w:r>
      <w:r>
        <w:rPr>
          <w:rFonts w:hint="cs"/>
          <w:rtl/>
        </w:rPr>
        <w:t>.</w:t>
      </w:r>
    </w:p>
  </w:footnote>
  <w:footnote w:id="4">
    <w:p w:rsidR="00E67841" w:rsidRDefault="00E67841" w:rsidP="000879C9">
      <w:pPr>
        <w:pStyle w:val="a3"/>
        <w:spacing w:line="360" w:lineRule="auto"/>
      </w:pPr>
      <w:r>
        <w:rPr>
          <w:rStyle w:val="a5"/>
        </w:rPr>
        <w:footnoteRef/>
      </w:r>
      <w:r>
        <w:rPr>
          <w:rtl/>
        </w:rPr>
        <w:t xml:space="preserve"> </w:t>
      </w:r>
      <w:r w:rsidRPr="004F12DA">
        <w:rPr>
          <w:rFonts w:hint="cs"/>
          <w:rtl/>
        </w:rPr>
        <w:t>שו"ר אחר כתיבת הדברים שבמתיבתא הביאו שתירוצים לזה הובאו בצל"ח ד"ה משל, ובביאורי הגר"א דף ט ע"א, ד"ה שלא בהגה"ה, ובעיון יעקב ד"ה הוציאני, ושו"ר שגם המלבי"ם לשמות יא תירץ זאת</w:t>
      </w:r>
      <w:r>
        <w:rPr>
          <w:rFonts w:hint="cs"/>
          <w:rtl/>
        </w:rPr>
        <w:t>.</w:t>
      </w:r>
    </w:p>
  </w:footnote>
  <w:footnote w:id="5">
    <w:p w:rsidR="00E67841" w:rsidRDefault="00E67841" w:rsidP="000879C9">
      <w:pPr>
        <w:pStyle w:val="a3"/>
        <w:spacing w:line="360" w:lineRule="auto"/>
      </w:pPr>
      <w:r>
        <w:rPr>
          <w:rStyle w:val="a5"/>
        </w:rPr>
        <w:footnoteRef/>
      </w:r>
      <w:r>
        <w:rPr>
          <w:rtl/>
        </w:rPr>
        <w:t xml:space="preserve"> </w:t>
      </w:r>
      <w:r>
        <w:rPr>
          <w:rFonts w:hint="cs"/>
          <w:rtl/>
        </w:rPr>
        <w:t>ראיתי במתיבתא כמה תירוצים לשאלות אלו, מהגר"א והעץ יוסף ו</w:t>
      </w:r>
      <w:r w:rsidRPr="00697144">
        <w:rPr>
          <w:rFonts w:hint="cs"/>
          <w:rtl/>
        </w:rPr>
        <w:t>ענף יוסף</w:t>
      </w:r>
      <w:r>
        <w:rPr>
          <w:rFonts w:hint="cs"/>
          <w:rtl/>
        </w:rPr>
        <w:t xml:space="preserve"> ונחלת יעקב </w:t>
      </w:r>
      <w:r w:rsidRPr="007C5EF6">
        <w:rPr>
          <w:rFonts w:hint="cs"/>
          <w:rtl/>
        </w:rPr>
        <w:t>ו</w:t>
      </w:r>
      <w:r>
        <w:rPr>
          <w:rFonts w:hint="cs"/>
          <w:rtl/>
        </w:rPr>
        <w:t>עיון יעקב ו</w:t>
      </w:r>
      <w:r w:rsidRPr="007C5EF6">
        <w:rPr>
          <w:rFonts w:hint="cs"/>
          <w:rtl/>
        </w:rPr>
        <w:t>שלימה משנתו, ומגיד תעלומה</w:t>
      </w:r>
      <w:r>
        <w:rPr>
          <w:rFonts w:hint="cs"/>
          <w:rtl/>
        </w:rPr>
        <w:t>, ודברי שאול, וערבי נחל פרשת בא דרוש ג', ופרשת דרכים דרוש ה' ד"ה מעתה, ובכלי יקר שמות יא, ב, ובספר זכות אבות, עשר צחצחות, מערכת ט אות סו, ובתירוצים שנאספו בפרדס יוסף שמות יא, ב, אות כג, ובעוד מפרשים, וראיתי שתירץ זאת גם בחידושי מהר"א אמיגו לברכות ט, ע"א.</w:t>
      </w:r>
    </w:p>
  </w:footnote>
  <w:footnote w:id="6">
    <w:p w:rsidR="00E67841" w:rsidRDefault="00E67841" w:rsidP="000879C9">
      <w:pPr>
        <w:pStyle w:val="a3"/>
        <w:spacing w:line="360" w:lineRule="auto"/>
      </w:pPr>
      <w:r>
        <w:rPr>
          <w:rStyle w:val="a5"/>
        </w:rPr>
        <w:footnoteRef/>
      </w:r>
      <w:r>
        <w:rPr>
          <w:rtl/>
        </w:rPr>
        <w:t xml:space="preserve"> </w:t>
      </w:r>
      <w:r>
        <w:rPr>
          <w:rFonts w:hint="cs"/>
          <w:rtl/>
        </w:rPr>
        <w:t xml:space="preserve">ראיתי במתיבתא שתירץ זאת בדרשות הר"ן, דרוש יא, ד"ה ואפילו. </w:t>
      </w:r>
    </w:p>
  </w:footnote>
  <w:footnote w:id="7">
    <w:p w:rsidR="00E67841" w:rsidRDefault="00E67841" w:rsidP="000879C9">
      <w:pPr>
        <w:pStyle w:val="a3"/>
        <w:spacing w:line="360" w:lineRule="auto"/>
        <w:rPr>
          <w:rtl/>
        </w:rPr>
      </w:pPr>
      <w:r>
        <w:rPr>
          <w:rStyle w:val="a5"/>
        </w:rPr>
        <w:footnoteRef/>
      </w:r>
      <w:r>
        <w:rPr>
          <w:rtl/>
        </w:rPr>
        <w:t xml:space="preserve"> </w:t>
      </w:r>
      <w:r>
        <w:rPr>
          <w:rFonts w:hint="cs"/>
          <w:rtl/>
        </w:rPr>
        <w:t>לא מצאתי מקור בפסוקים לכך שישראל זכו בביזת הים לעושר, אולם במדרש שיר השירים רבה א, יא, מבואר שביזת הים היתה מרובה מהכלים שלקחו ישראל ממצרים.</w:t>
      </w:r>
    </w:p>
  </w:footnote>
  <w:footnote w:id="8">
    <w:p w:rsidR="00E67841" w:rsidRDefault="00E67841" w:rsidP="000879C9">
      <w:pPr>
        <w:pStyle w:val="a3"/>
        <w:spacing w:line="360" w:lineRule="auto"/>
        <w:rPr>
          <w:rtl/>
        </w:rPr>
      </w:pPr>
      <w:r>
        <w:rPr>
          <w:rStyle w:val="a5"/>
        </w:rPr>
        <w:footnoteRef/>
      </w:r>
      <w:r>
        <w:rPr>
          <w:rtl/>
        </w:rPr>
        <w:t xml:space="preserve"> </w:t>
      </w:r>
      <w:r w:rsidRPr="004F12DA">
        <w:rPr>
          <w:rFonts w:hint="cs"/>
          <w:rtl/>
        </w:rPr>
        <w:t>ראיתי במתיבתא עוד הסבר בשם הפני יהושע ט ע"ב ד"ה שלא, ועוד הסבר בקדושה וברכה סמיכת חכמים ט ע"ב ד"ה ענני, ועוד הסבר במהרצ"ח, ועוד הסבר בשארית הברכה לרב אשכנזי דרוש ב' לשבת הגדול ד"ה ועל כל האמור</w:t>
      </w:r>
      <w:r>
        <w:rPr>
          <w:rFonts w:hint="cs"/>
          <w:rtl/>
        </w:rPr>
        <w:t>.</w:t>
      </w:r>
    </w:p>
  </w:footnote>
  <w:footnote w:id="9">
    <w:p w:rsidR="00E67841" w:rsidRDefault="00E67841" w:rsidP="000879C9">
      <w:pPr>
        <w:pStyle w:val="a3"/>
        <w:spacing w:line="360" w:lineRule="auto"/>
        <w:rPr>
          <w:rtl/>
        </w:rPr>
      </w:pPr>
      <w:r>
        <w:rPr>
          <w:rStyle w:val="a5"/>
        </w:rPr>
        <w:footnoteRef/>
      </w:r>
      <w:r>
        <w:rPr>
          <w:rtl/>
        </w:rPr>
        <w:t xml:space="preserve"> </w:t>
      </w:r>
      <w:r>
        <w:rPr>
          <w:rFonts w:hint="cs"/>
          <w:rtl/>
        </w:rPr>
        <w:t xml:space="preserve">כגון פסחים קט, ע"ב, ושם קיט, ע"א, ראש השנה יא, ע"ב, בכורות ה, ע"ב (בחיפוש מהיר ושטחי לא מצאתי עוד מאמרים בתלמוד הבבלי), ומסתבר שרבים ממאמרי המדרשים היו לפני הבבלי. </w:t>
      </w:r>
    </w:p>
  </w:footnote>
  <w:footnote w:id="10">
    <w:p w:rsidR="00E67841" w:rsidRDefault="00E67841" w:rsidP="000879C9">
      <w:pPr>
        <w:pStyle w:val="a3"/>
        <w:spacing w:line="360" w:lineRule="auto"/>
        <w:rPr>
          <w:rtl/>
        </w:rPr>
      </w:pPr>
      <w:r>
        <w:rPr>
          <w:rStyle w:val="a5"/>
        </w:rPr>
        <w:footnoteRef/>
      </w:r>
      <w:r>
        <w:rPr>
          <w:rtl/>
        </w:rPr>
        <w:t xml:space="preserve"> </w:t>
      </w:r>
      <w:r>
        <w:rPr>
          <w:rFonts w:hint="cs"/>
          <w:rtl/>
        </w:rPr>
        <w:t xml:space="preserve">כעי"ז ציין בשם האר"י גם החת"ס (חת"ס על הש"ס, ברכות ט ע"ב ד"ה וינצלו), אולם נראה שהמהדירים לא מצאו באר"י כעין זה. המהדיר לצפנת פענח ציין: "עיין במגלה </w:t>
      </w:r>
      <w:r w:rsidRPr="00272690">
        <w:rPr>
          <w:rFonts w:hint="cs"/>
          <w:rtl/>
        </w:rPr>
        <w:t>עמוקות ואתחנן אופן קעו</w:t>
      </w:r>
      <w:r>
        <w:rPr>
          <w:rFonts w:hint="cs"/>
          <w:rtl/>
        </w:rPr>
        <w:t>, ועי"ש אופן ר"נ", והביא המהדיר שמצא שכתב החיד"א (דבש לפי, מערכת יו"ד, אות יד), בשם "ספר קדמון רמזי התורה כתב יד" לפרשת ויגש: "...'וילקט יוסף את כל הכסף' בגימטריה 'העץ', שתיקן עוון אדם הראשון שפגם בעץ הדעת. וישראל במצרים גמרו ותקנו כל הניצוצות וזהו שאמר 'עשאוה כמצולה שאין בה דגים' ליקטו הנשמות הנקראים דגים שאינם צריכים שחיטה אלא אסיפתם היא המתרת אותם. זהו תורף דבריו בקיצור".</w:t>
      </w:r>
    </w:p>
  </w:footnote>
  <w:footnote w:id="11">
    <w:p w:rsidR="00E67841" w:rsidRDefault="00E67841" w:rsidP="000879C9">
      <w:pPr>
        <w:pStyle w:val="a3"/>
        <w:spacing w:line="360" w:lineRule="auto"/>
        <w:rPr>
          <w:rtl/>
        </w:rPr>
      </w:pPr>
      <w:r>
        <w:rPr>
          <w:rStyle w:val="a5"/>
        </w:rPr>
        <w:footnoteRef/>
      </w:r>
      <w:r>
        <w:rPr>
          <w:rtl/>
        </w:rPr>
        <w:t xml:space="preserve"> </w:t>
      </w:r>
      <w:r>
        <w:rPr>
          <w:rFonts w:hint="cs"/>
          <w:rtl/>
        </w:rPr>
        <w:t>לענ"ד ע"פ מהלכינו יש להבין גם את שלשת האגדתות הנוספות המובאות בגמ' ברכות שם: הגמ' מביאה שם מחלוקת האם המצרים השאילו את הכלים בעל כרחם של ישראל, או בעל כרחם של המצרים. לפי מהלכינו המחלוקת היא האם ישראל אכן הכירו בחשיבות הרכוש הגדול, ורצו מיוזמתם לקחת אותו איתם. בהמשך הגמ' מביאה: "</w:t>
      </w:r>
      <w:r>
        <w:rPr>
          <w:rtl/>
        </w:rPr>
        <w:t>אהיה אשר אהיה</w:t>
      </w:r>
      <w:r>
        <w:rPr>
          <w:rFonts w:hint="cs"/>
          <w:rtl/>
        </w:rPr>
        <w:t xml:space="preserve"> (שמות ג, יד) -</w:t>
      </w:r>
      <w:r w:rsidRPr="00B104B4">
        <w:rPr>
          <w:rtl/>
        </w:rPr>
        <w:t xml:space="preserve"> אמר לו הקדוש ברוך הוא למשה: לך אמור להם לישראל: אני הייתי עמכם בשעבוד זה ואני אהיה עמכם בשעבוד מלכיות. אמר לפניו: רבונו של עולם! דיה לצרה בשעתה. אמר לו הקדוש ברוך הו</w:t>
      </w:r>
      <w:r>
        <w:rPr>
          <w:rtl/>
        </w:rPr>
        <w:t xml:space="preserve">א: לך אמור להם </w:t>
      </w:r>
      <w:r>
        <w:rPr>
          <w:rFonts w:hint="cs"/>
          <w:rtl/>
        </w:rPr>
        <w:t>'</w:t>
      </w:r>
      <w:r>
        <w:rPr>
          <w:rtl/>
        </w:rPr>
        <w:t>אהיה שלחני אליכם</w:t>
      </w:r>
      <w:r>
        <w:rPr>
          <w:rFonts w:hint="cs"/>
          <w:rtl/>
        </w:rPr>
        <w:t>' (שם)". לפי מהלכנו ניתן להסביר כך: הקב"ה אמר לישראל שהם צריכים להכיר בכך שגלות מצרים היא לטובתם, ויש בה רכוש גדול, והוא הוסיף שעליהם להכיר שכך יהיה גם בגלויות הבאות. לעומת זאת ישראל אמרו שהם מכירים בכך רק למפרע ובדיעבד, לאחר שהם כבר בגלות, אך אין הם רואים טוב בגלות מלכתחילה, עוד לפני שהיא התרחשה. יש לבאר לפי דרכינו גם את המימרא האח</w:t>
      </w:r>
      <w:r w:rsidR="000879C9">
        <w:rPr>
          <w:rFonts w:hint="cs"/>
          <w:rtl/>
        </w:rPr>
        <w:t>רונה בענין 'ענני יי ענני', וצ"ע</w:t>
      </w:r>
      <w:r w:rsidR="000879C9">
        <w:rPr>
          <w:rFonts w:hint="cs"/>
          <w:color w:val="000000"/>
          <w:rtl/>
        </w:rPr>
        <w:t>.</w:t>
      </w:r>
    </w:p>
  </w:footnote>
  <w:footnote w:id="12">
    <w:p w:rsidR="00E67841" w:rsidRDefault="00E67841" w:rsidP="000879C9">
      <w:pPr>
        <w:pStyle w:val="a3"/>
        <w:spacing w:line="360" w:lineRule="auto"/>
      </w:pPr>
      <w:r>
        <w:rPr>
          <w:rStyle w:val="a5"/>
        </w:rPr>
        <w:footnoteRef/>
      </w:r>
      <w:r>
        <w:rPr>
          <w:rtl/>
        </w:rPr>
        <w:t xml:space="preserve"> </w:t>
      </w:r>
      <w:r>
        <w:rPr>
          <w:rFonts w:hint="cs"/>
          <w:rtl/>
        </w:rPr>
        <w:t>הראנו כאן שהשאלת הכלים היתה אחר מכת בכורות. אולם, עדיין יש מקום לומר שלא בגלל כך התעכבו ישראל במצרים עד לבוקר. זאת משום שמשרע"ה אמר לעמ"י "ואתם לא תצאו איש מפתח ביתו עד בוקר" (שמות יב, כב), והרי שהיה עליהם להתעכב במצרים עד הבוקר בלי קשר להשאלת הכלים. עוד עולה מפסוק זה שעד לעלות השחר לא הורשו ישראל לצאת מבתיהם וממילא לא יכלו להיכנס לבתי המצרים ולשאול כלים. אולם, על השאלה הראשונה ניתן לתרץ שמטרת הציווי לא לצאת עד הבוקר היא כדי להספיק לשאול כלי כסף. את השאלה השניה ניתן לפתור בכמה אופנים: 1- ייתכן שבמשך חציו השני של הלילה הגיעו המצרים אל בתי היהודים ודחקו בהם לצאת, וכשהיהודים סירבו לצאת אז נתנו להם המצרים כלי כסף וזהב, כדי לזרז את היהודים לצאת. כך קיבלו היהודים כלים למרות שלא יצאו מבתיהם. אולי לזה כוונת המכילתא דרשב"י שמות יב, לו: "</w:t>
      </w:r>
      <w:r>
        <w:rPr>
          <w:rtl/>
        </w:rPr>
        <w:t>ובני יש</w:t>
      </w:r>
      <w:r>
        <w:rPr>
          <w:rFonts w:hint="cs"/>
          <w:rtl/>
        </w:rPr>
        <w:t>ראל</w:t>
      </w:r>
      <w:r w:rsidRPr="0071003D">
        <w:rPr>
          <w:rtl/>
        </w:rPr>
        <w:t xml:space="preserve"> עשו כדבר משה </w:t>
      </w:r>
      <w:r>
        <w:rPr>
          <w:rFonts w:hint="cs"/>
          <w:rtl/>
        </w:rPr>
        <w:t xml:space="preserve">- </w:t>
      </w:r>
      <w:r>
        <w:rPr>
          <w:rtl/>
        </w:rPr>
        <w:t>אמ</w:t>
      </w:r>
      <w:r>
        <w:rPr>
          <w:rFonts w:hint="cs"/>
          <w:rtl/>
        </w:rPr>
        <w:t>ר</w:t>
      </w:r>
      <w:r w:rsidRPr="0071003D">
        <w:rPr>
          <w:rtl/>
        </w:rPr>
        <w:t xml:space="preserve"> להן לא תהו מהלכין משכונה לשכונה</w:t>
      </w:r>
      <w:r>
        <w:rPr>
          <w:rFonts w:hint="cs"/>
          <w:rtl/>
        </w:rPr>
        <w:t>,</w:t>
      </w:r>
      <w:r w:rsidRPr="0071003D">
        <w:rPr>
          <w:rtl/>
        </w:rPr>
        <w:t xml:space="preserve"> שלא תהו נראין כבני אדם תרמאין</w:t>
      </w:r>
      <w:r>
        <w:rPr>
          <w:rFonts w:hint="cs"/>
          <w:rtl/>
        </w:rPr>
        <w:t>"</w:t>
      </w:r>
      <w:r w:rsidRPr="00C56E39">
        <w:rPr>
          <w:rFonts w:hint="cs"/>
          <w:rtl/>
        </w:rPr>
        <w:t>.</w:t>
      </w:r>
      <w:r>
        <w:rPr>
          <w:rFonts w:hint="cs"/>
          <w:rtl/>
        </w:rPr>
        <w:t xml:space="preserve"> 2 - ייתכן ש"לא תצאו איש מפתח ביתו עד בוקר" כוונתו דווקא ליציאה מהבית לצורך יציאה מארץ מצרים, אך מותר היה לישראל לצאת לבתי המצרים כדי לשאול כלים. 3 - ניתן להציע דרך נוספת, דחוקה ביותר, ולפיה "עד בוקר" כוונתו עד חצות הלילה, אז עובר שיא הלילה ומתקרב הבוקר (ראה צדקת הצדיק</w:t>
      </w:r>
      <w:r w:rsidRPr="00D77D5A">
        <w:rPr>
          <w:rFonts w:hint="cs"/>
          <w:rtl/>
        </w:rPr>
        <w:t xml:space="preserve"> אות כג: "</w:t>
      </w:r>
      <w:r w:rsidRPr="00D77D5A">
        <w:rPr>
          <w:rtl/>
        </w:rPr>
        <w:t>כי מחצות ואילך מתחיל הרגשת היום</w:t>
      </w:r>
      <w:r w:rsidRPr="00D77D5A">
        <w:rPr>
          <w:rFonts w:hint="cs"/>
          <w:rtl/>
        </w:rPr>
        <w:t>,</w:t>
      </w:r>
      <w:r>
        <w:rPr>
          <w:rtl/>
        </w:rPr>
        <w:t xml:space="preserve"> על דרך שאמרו </w:t>
      </w:r>
      <w:r>
        <w:rPr>
          <w:rFonts w:hint="cs"/>
          <w:rtl/>
        </w:rPr>
        <w:t>ב</w:t>
      </w:r>
      <w:r>
        <w:rPr>
          <w:rtl/>
        </w:rPr>
        <w:t>ברכות ג</w:t>
      </w:r>
      <w:r>
        <w:rPr>
          <w:rFonts w:hint="cs"/>
          <w:rtl/>
        </w:rPr>
        <w:t>,</w:t>
      </w:r>
      <w:r w:rsidRPr="00D77D5A">
        <w:rPr>
          <w:rtl/>
        </w:rPr>
        <w:t xml:space="preserve"> </w:t>
      </w:r>
      <w:r>
        <w:rPr>
          <w:rFonts w:hint="cs"/>
          <w:rtl/>
        </w:rPr>
        <w:t>ע"</w:t>
      </w:r>
      <w:r>
        <w:rPr>
          <w:rtl/>
        </w:rPr>
        <w:t>ב</w:t>
      </w:r>
      <w:r w:rsidRPr="00D77D5A">
        <w:rPr>
          <w:rtl/>
        </w:rPr>
        <w:t xml:space="preserve"> </w:t>
      </w:r>
      <w:r>
        <w:rPr>
          <w:rFonts w:hint="cs"/>
          <w:rtl/>
        </w:rPr>
        <w:t>'</w:t>
      </w:r>
      <w:r w:rsidRPr="00D77D5A">
        <w:rPr>
          <w:rtl/>
        </w:rPr>
        <w:t>משמרה ופלגא נמי הוי משמרות</w:t>
      </w:r>
      <w:r>
        <w:rPr>
          <w:rFonts w:hint="cs"/>
          <w:rtl/>
        </w:rPr>
        <w:t>'...</w:t>
      </w:r>
      <w:r w:rsidRPr="00D77D5A">
        <w:rPr>
          <w:rFonts w:hint="cs"/>
          <w:rtl/>
        </w:rPr>
        <w:t>"</w:t>
      </w:r>
      <w:r>
        <w:rPr>
          <w:rFonts w:hint="cs"/>
          <w:rtl/>
        </w:rPr>
        <w:t>, וראה במקורות שהבאנו במאמרנו 'אמירת שירת הים ואמירת 'תיקון' בליל שביעי של פסח', האוצר, גליון יד, עמ' קמב, הערה טז).</w:t>
      </w:r>
    </w:p>
  </w:footnote>
  <w:footnote w:id="13">
    <w:p w:rsidR="00E67841" w:rsidRDefault="00E67841" w:rsidP="000879C9">
      <w:pPr>
        <w:pStyle w:val="a3"/>
        <w:spacing w:line="360" w:lineRule="auto"/>
      </w:pPr>
      <w:r>
        <w:rPr>
          <w:rStyle w:val="a5"/>
        </w:rPr>
        <w:footnoteRef/>
      </w:r>
      <w:r>
        <w:rPr>
          <w:rtl/>
        </w:rPr>
        <w:t xml:space="preserve"> </w:t>
      </w:r>
      <w:r>
        <w:rPr>
          <w:rFonts w:hint="cs"/>
          <w:rtl/>
        </w:rPr>
        <w:t>אמנם לענ"ד קצת קשה על פירוש זה, שהרי בשמות ג, כא, אומר ה' למשרע"ה: "ונתתי את חן העם הזה בעיני מצרים והיה כי תלכון לא תלכו ריקם, ושאלה אשה משכנתה ומגרת ביתה כלי כסף... ונצלתם את מצרים". מזה משמע שנתינת החן קשורה להשאלת הכלים, ואם כן בפשטות נראה מזה שנתינת החן הנזכרת בפרק יא היא גם כן בקשר להשאלת הכלים (וכך אכן ביארו הראב"ע הארוך והרי"א והמלבי"ם בפרק יא). אכמ"ל בתירוץ קושייתנו זו.</w:t>
      </w:r>
    </w:p>
  </w:footnote>
  <w:footnote w:id="14">
    <w:p w:rsidR="00E67841" w:rsidRDefault="00E67841" w:rsidP="000879C9">
      <w:pPr>
        <w:pStyle w:val="a3"/>
        <w:spacing w:line="360" w:lineRule="auto"/>
      </w:pPr>
      <w:r>
        <w:rPr>
          <w:rStyle w:val="a5"/>
        </w:rPr>
        <w:footnoteRef/>
      </w:r>
      <w:r>
        <w:rPr>
          <w:rtl/>
        </w:rPr>
        <w:t xml:space="preserve"> </w:t>
      </w:r>
      <w:r>
        <w:rPr>
          <w:rFonts w:hint="cs"/>
          <w:color w:val="000000"/>
          <w:rtl/>
        </w:rPr>
        <w:t xml:space="preserve">יש כמה מפרשים שדעתם בנושא איננה ברורה לי: </w:t>
      </w:r>
      <w:r>
        <w:rPr>
          <w:rFonts w:hint="cs"/>
          <w:rtl/>
        </w:rPr>
        <w:t xml:space="preserve">הרס"ג בפרק יב כתב "ובני ישראל עשו כדבר משה </w:t>
      </w:r>
      <w:r>
        <w:rPr>
          <w:rtl/>
        </w:rPr>
        <w:t>–</w:t>
      </w:r>
      <w:r>
        <w:rPr>
          <w:rFonts w:hint="cs"/>
          <w:rtl/>
        </w:rPr>
        <w:t xml:space="preserve"> עשו אז (!) כמו שצוה להם משה", וכמדומה לי שכוונתו שהם השאילו ביציאת מצרים ולא לפני כן, וכשיטת ר' יונה. אולם, אולי אפשר לפרש שכוונתו בדיוק להיפך, שהם 'עשו אז' </w:t>
      </w:r>
      <w:r>
        <w:rPr>
          <w:rtl/>
        </w:rPr>
        <w:t>–</w:t>
      </w:r>
      <w:r>
        <w:rPr>
          <w:rFonts w:hint="cs"/>
          <w:rtl/>
        </w:rPr>
        <w:t xml:space="preserve"> כשמשה צווה, ולא כעת, וכך הבינו בדעתו באוצר מפרשי התורה וגם ב'מקרא מפורש', ולפי"ז דעת הרס"ג היא כדעת ההדר זקנים. </w:t>
      </w:r>
      <w:r>
        <w:rPr>
          <w:rFonts w:hint="cs"/>
          <w:color w:val="000000"/>
          <w:rtl/>
        </w:rPr>
        <w:t xml:space="preserve">ייתכן שהרש"ר הירש בפירושו </w:t>
      </w:r>
      <w:r w:rsidRPr="00875B36">
        <w:rPr>
          <w:rFonts w:hint="cs"/>
          <w:color w:val="000000"/>
          <w:rtl/>
        </w:rPr>
        <w:t>לשמות י, כט</w:t>
      </w:r>
      <w:r>
        <w:rPr>
          <w:rFonts w:hint="cs"/>
          <w:color w:val="000000"/>
          <w:rtl/>
        </w:rPr>
        <w:t xml:space="preserve"> </w:t>
      </w:r>
      <w:r w:rsidRPr="00875B36">
        <w:rPr>
          <w:rFonts w:hint="cs"/>
          <w:color w:val="000000"/>
          <w:rtl/>
        </w:rPr>
        <w:t>-</w:t>
      </w:r>
      <w:r>
        <w:rPr>
          <w:rFonts w:hint="cs"/>
          <w:color w:val="000000"/>
          <w:rtl/>
        </w:rPr>
        <w:t xml:space="preserve"> </w:t>
      </w:r>
      <w:r w:rsidRPr="00875B36">
        <w:rPr>
          <w:rFonts w:hint="cs"/>
          <w:color w:val="000000"/>
          <w:rtl/>
        </w:rPr>
        <w:t>יא,</w:t>
      </w:r>
      <w:r>
        <w:rPr>
          <w:rFonts w:hint="cs"/>
          <w:color w:val="000000"/>
          <w:rtl/>
        </w:rPr>
        <w:t xml:space="preserve"> </w:t>
      </w:r>
      <w:r w:rsidRPr="00875B36">
        <w:rPr>
          <w:rFonts w:hint="cs"/>
          <w:color w:val="000000"/>
          <w:rtl/>
        </w:rPr>
        <w:t>ג</w:t>
      </w:r>
      <w:r>
        <w:rPr>
          <w:rFonts w:hint="cs"/>
          <w:rtl/>
        </w:rPr>
        <w:t>, סבר כדעת ההדר זקנים, אך אינני בטוח שלכך כוונתו. ייתכן ש</w:t>
      </w:r>
      <w:r w:rsidRPr="00C71C4F">
        <w:rPr>
          <w:rFonts w:hint="cs"/>
          <w:rtl/>
        </w:rPr>
        <w:t>בר"א בן הרמב"ם בפרק יא</w:t>
      </w:r>
      <w:r>
        <w:rPr>
          <w:rFonts w:hint="cs"/>
          <w:rtl/>
        </w:rPr>
        <w:t xml:space="preserve"> (</w:t>
      </w:r>
      <w:r w:rsidRPr="00C71C4F">
        <w:rPr>
          <w:rFonts w:hint="cs"/>
          <w:rtl/>
        </w:rPr>
        <w:t>ואולי דבריו שם הם בשם רס"ג</w:t>
      </w:r>
      <w:r>
        <w:rPr>
          <w:rFonts w:hint="cs"/>
          <w:rtl/>
        </w:rPr>
        <w:t>) משמע כהדר זקנים</w:t>
      </w:r>
      <w:r w:rsidRPr="00C71C4F">
        <w:rPr>
          <w:rFonts w:hint="cs"/>
          <w:rtl/>
        </w:rPr>
        <w:t>, אולם לענ"</w:t>
      </w:r>
      <w:r>
        <w:rPr>
          <w:rFonts w:hint="cs"/>
          <w:rtl/>
        </w:rPr>
        <w:t>ד אין הכרח לפרש כך את דברי ר' אברהם (שהרי ייתכן שכוונתו היא רק שהגיע הזמן להשאיל אך לא התכוון לומר שיעשו כך דווקא לפני מכת בכורות). לענ"ד משאר הפרשנים אין ראיה האם סברו כהדר זקנים או כר' יונה (על שיטת החזקוני לא אאריך כאן, משום שדבריו אינם נוגעים לנידון שלנו, ראה בדבריו לשמות יא, ג, וכן יב, לו).</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20"/>
  <w:characterSpacingControl w:val="doNotCompress"/>
  <w:footnotePr>
    <w:footnote w:id="0"/>
    <w:footnote w:id="1"/>
  </w:footnotePr>
  <w:endnotePr>
    <w:endnote w:id="0"/>
    <w:endnote w:id="1"/>
  </w:endnotePr>
  <w:compat>
    <w:useFELayout/>
  </w:compat>
  <w:rsids>
    <w:rsidRoot w:val="00E67841"/>
    <w:rsid w:val="000879C9"/>
    <w:rsid w:val="0056755B"/>
    <w:rsid w:val="00787F4C"/>
    <w:rsid w:val="009C1F6B"/>
    <w:rsid w:val="009D2503"/>
    <w:rsid w:val="00E67841"/>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טקסט הערת שוליים תו תו תו,Footnote Text Char Char Char,Footnote Text Char Char,Footnote Text Char,Footnote Text Char Char Char Char"/>
    <w:basedOn w:val="a"/>
    <w:link w:val="a4"/>
    <w:uiPriority w:val="99"/>
    <w:rsid w:val="00E67841"/>
    <w:pPr>
      <w:spacing w:after="0" w:line="240" w:lineRule="auto"/>
    </w:pPr>
    <w:rPr>
      <w:rFonts w:ascii="Times New Roman" w:eastAsia="Times New Roman" w:hAnsi="Times New Roman" w:cs="Times New Roman"/>
      <w:sz w:val="20"/>
      <w:szCs w:val="20"/>
    </w:rPr>
  </w:style>
  <w:style w:type="character" w:customStyle="1" w:styleId="a4">
    <w:name w:val="טקסט הערת שוליים תו"/>
    <w:aliases w:val="טקסט הערת שוליים תו תו תו תו,Footnote Text Char Char Char תו,Footnote Text Char Char תו,Footnote Text Char תו,Footnote Text Char Char Char Char תו,טקסט הערת שוליים תו1"/>
    <w:basedOn w:val="a0"/>
    <w:link w:val="a3"/>
    <w:uiPriority w:val="99"/>
    <w:rsid w:val="00E67841"/>
    <w:rPr>
      <w:rFonts w:ascii="Times New Roman" w:eastAsia="Times New Roman" w:hAnsi="Times New Roman" w:cs="Times New Roman"/>
      <w:sz w:val="20"/>
      <w:szCs w:val="20"/>
    </w:rPr>
  </w:style>
  <w:style w:type="character" w:styleId="a5">
    <w:name w:val="footnote reference"/>
    <w:uiPriority w:val="99"/>
    <w:semiHidden/>
    <w:rsid w:val="00E67841"/>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2099</Words>
  <Characters>10500</Characters>
  <Application>Microsoft Office Word</Application>
  <DocSecurity>0</DocSecurity>
  <Lines>87</Lines>
  <Paragraphs>25</Paragraphs>
  <ScaleCrop>false</ScaleCrop>
  <Company>Grizli777</Company>
  <LinksUpToDate>false</LinksUpToDate>
  <CharactersWithSpaces>12574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‏‏משתמש Windows</dc:creator>
  <cp:keywords/>
  <dc:description/>
  <cp:lastModifiedBy>‏‏משתמש Windows</cp:lastModifiedBy>
  <cp:revision>6</cp:revision>
  <dcterms:created xsi:type="dcterms:W3CDTF">2022-04-01T12:47:00Z</dcterms:created>
  <dcterms:modified xsi:type="dcterms:W3CDTF">2022-04-01T12:54:00Z</dcterms:modified>
</cp:coreProperties>
</file>