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654FE" w:rsidRDefault="00A654FE" w:rsidP="009324E5">
      <w:pPr>
        <w:shd w:val="clear" w:color="auto" w:fill="FFFFFF"/>
        <w:spacing w:after="0"/>
        <w:jc w:val="center"/>
        <w:rPr>
          <w:rFonts w:ascii="Segoe UI Light" w:hAnsi="Segoe UI Light" w:cs="Segoe UI Light"/>
          <w:sz w:val="28"/>
          <w:szCs w:val="28"/>
        </w:rPr>
      </w:pP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E10FE4" w:rsidRDefault="0041030C" w:rsidP="00E10FE4">
      <w:pPr>
        <w:spacing w:after="0"/>
        <w:jc w:val="both"/>
        <w:rPr>
          <w:rFonts w:ascii="Arial Unicode MS" w:eastAsia="Arial Unicode MS" w:hAnsi="Arial Unicode MS" w:cs="Arial Unicode MS"/>
          <w:sz w:val="24"/>
          <w:szCs w:val="24"/>
          <w:rtl/>
        </w:rPr>
      </w:pPr>
    </w:p>
    <w:p w:rsidR="00BC52FA" w:rsidRPr="009227CA" w:rsidRDefault="009227CA" w:rsidP="009227CA">
      <w:pPr>
        <w:spacing w:after="0"/>
        <w:jc w:val="center"/>
        <w:rPr>
          <w:rFonts w:ascii="Arial Unicode MS" w:eastAsia="Arial Unicode MS" w:hAnsi="Arial Unicode MS" w:cs="Arial Unicode MS"/>
          <w:sz w:val="32"/>
          <w:szCs w:val="32"/>
          <w:u w:val="single"/>
          <w:rtl/>
        </w:rPr>
      </w:pPr>
      <w:r w:rsidRPr="009227CA">
        <w:rPr>
          <w:rFonts w:ascii="Arial Unicode MS" w:eastAsia="Arial Unicode MS" w:hAnsi="Arial Unicode MS" w:cs="Arial Unicode MS" w:hint="cs"/>
          <w:sz w:val="32"/>
          <w:szCs w:val="32"/>
          <w:u w:val="single"/>
          <w:rtl/>
        </w:rPr>
        <w:t>בהעלותך</w:t>
      </w:r>
      <w:r w:rsidR="00E10FE4" w:rsidRPr="009227CA">
        <w:rPr>
          <w:rFonts w:ascii="Arial Unicode MS" w:eastAsia="Arial Unicode MS" w:hAnsi="Arial Unicode MS" w:cs="Arial Unicode MS" w:hint="cs"/>
          <w:sz w:val="32"/>
          <w:szCs w:val="32"/>
          <w:u w:val="single"/>
          <w:rtl/>
        </w:rPr>
        <w:t xml:space="preserve"> תשע"ח </w:t>
      </w:r>
      <w:r w:rsidR="00AE0F62" w:rsidRPr="009227CA">
        <w:rPr>
          <w:rFonts w:ascii="Arial Unicode MS" w:eastAsia="Arial Unicode MS" w:hAnsi="Arial Unicode MS" w:cs="Arial Unicode MS" w:hint="cs"/>
          <w:sz w:val="32"/>
          <w:szCs w:val="32"/>
          <w:u w:val="single"/>
          <w:rtl/>
        </w:rPr>
        <w:t>-</w:t>
      </w:r>
      <w:r w:rsidR="00E10FE4" w:rsidRPr="009227CA">
        <w:rPr>
          <w:rFonts w:ascii="Arial Unicode MS" w:eastAsia="Arial Unicode MS" w:hAnsi="Arial Unicode MS" w:cs="Arial Unicode MS" w:hint="cs"/>
          <w:sz w:val="32"/>
          <w:szCs w:val="32"/>
          <w:u w:val="single"/>
          <w:rtl/>
        </w:rPr>
        <w:t xml:space="preserve"> </w:t>
      </w:r>
      <w:r w:rsidRPr="009227CA">
        <w:rPr>
          <w:rFonts w:ascii="Arial Unicode MS" w:eastAsia="Arial Unicode MS" w:hAnsi="Arial Unicode MS" w:cs="Arial Unicode MS" w:hint="cs"/>
          <w:sz w:val="32"/>
          <w:szCs w:val="32"/>
          <w:u w:val="single"/>
          <w:rtl/>
        </w:rPr>
        <w:t>איחוד והנהגה לאור הנרות</w:t>
      </w:r>
    </w:p>
    <w:p w:rsidR="00BC52FA" w:rsidRPr="00865038" w:rsidRDefault="00BC52FA" w:rsidP="00865038">
      <w:pPr>
        <w:spacing w:after="0"/>
        <w:jc w:val="both"/>
        <w:rPr>
          <w:rFonts w:ascii="Arial Unicode MS" w:eastAsia="Arial Unicode MS" w:hAnsi="Arial Unicode MS" w:cs="Arial Unicode MS"/>
          <w:b/>
          <w:bCs/>
          <w:sz w:val="24"/>
          <w:szCs w:val="24"/>
          <w:rtl/>
        </w:rPr>
      </w:pPr>
    </w:p>
    <w:p w:rsidR="009227CA" w:rsidRPr="009227CA" w:rsidRDefault="009227CA" w:rsidP="009227CA">
      <w:pPr>
        <w:spacing w:after="0"/>
        <w:jc w:val="both"/>
        <w:rPr>
          <w:rFonts w:ascii="Arial Unicode MS" w:eastAsia="Arial Unicode MS" w:hAnsi="Arial Unicode MS" w:cs="Arial Unicode MS"/>
          <w:b/>
          <w:bCs/>
          <w:sz w:val="24"/>
          <w:szCs w:val="24"/>
          <w:rtl/>
        </w:rPr>
      </w:pPr>
      <w:bookmarkStart w:id="0" w:name="_Hlk515178420"/>
      <w:r w:rsidRPr="009227CA">
        <w:rPr>
          <w:rFonts w:ascii="Arial Unicode MS" w:eastAsia="Arial Unicode MS" w:hAnsi="Arial Unicode MS" w:cs="Arial Unicode MS" w:hint="cs"/>
          <w:b/>
          <w:bCs/>
          <w:sz w:val="24"/>
          <w:szCs w:val="24"/>
          <w:rtl/>
        </w:rPr>
        <w:t>להיכן מכוונים נרות המנורה?</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פרשתנו נפתחת עם מילות הפסוק הפונה אל אהרן הכהן "בהעלותך אל מול פני המנורה יאירו שבעת הנרות" (במדבר</w:t>
      </w:r>
      <w:r w:rsidRPr="009227CA">
        <w:rPr>
          <w:rFonts w:ascii="Arial Unicode MS" w:eastAsia="Arial Unicode MS" w:hAnsi="Arial Unicode MS" w:cs="Arial Unicode MS"/>
          <w:sz w:val="24"/>
          <w:szCs w:val="24"/>
          <w:rtl/>
        </w:rPr>
        <w:t xml:space="preserve"> ח ב</w:t>
      </w:r>
      <w:r w:rsidRPr="009227CA">
        <w:rPr>
          <w:rFonts w:ascii="Arial Unicode MS" w:eastAsia="Arial Unicode MS" w:hAnsi="Arial Unicode MS" w:cs="Arial Unicode MS" w:hint="cs"/>
          <w:sz w:val="24"/>
          <w:szCs w:val="24"/>
          <w:rtl/>
        </w:rPr>
        <w:t xml:space="preserve">). </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 xml:space="preserve">אך כבר עם פתיחת הפרשה צצה תמיהה על מילות הפסוק  - כיצד שבעה נרות מאירים "אל מול פני המנורה", הרי שבעת הנרות הם על גוף המנורה עצמה? אלא, מתרץ רש"י </w:t>
      </w:r>
      <w:r w:rsidRPr="009227CA">
        <w:rPr>
          <w:rFonts w:ascii="Arial Unicode MS" w:eastAsia="Arial Unicode MS" w:hAnsi="Arial Unicode MS" w:cs="Arial Unicode MS"/>
          <w:sz w:val="24"/>
          <w:szCs w:val="24"/>
          <w:rtl/>
        </w:rPr>
        <w:t>–</w:t>
      </w:r>
      <w:r w:rsidRPr="009227CA">
        <w:rPr>
          <w:rFonts w:ascii="Arial Unicode MS" w:eastAsia="Arial Unicode MS" w:hAnsi="Arial Unicode MS" w:cs="Arial Unicode MS" w:hint="cs"/>
          <w:sz w:val="24"/>
          <w:szCs w:val="24"/>
          <w:rtl/>
        </w:rPr>
        <w:t xml:space="preserve"> "אל מול" - הכוונה לנר האמצעי, שאינו בטור הקנים אלא בגוף של מנורה. כלומר, הקנה האמצעי הוא לא קנה, אלא הוא חלק מגוף המנורה ולכן הנרות צריכים להאיר אל עבר הקנה האמצעי. ופתילתם של הנרות לא תיטה כלפי קדימה, אלא לכיוונו של הנר האמצעי.  </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 xml:space="preserve">ממשיך הפסוק ואומר "יאירו שבעת הנרות" </w:t>
      </w:r>
      <w:r w:rsidRPr="009227CA">
        <w:rPr>
          <w:rFonts w:ascii="Arial Unicode MS" w:eastAsia="Arial Unicode MS" w:hAnsi="Arial Unicode MS" w:cs="Arial Unicode MS"/>
          <w:sz w:val="24"/>
          <w:szCs w:val="24"/>
          <w:rtl/>
        </w:rPr>
        <w:t>–</w:t>
      </w:r>
      <w:r w:rsidRPr="009227CA">
        <w:rPr>
          <w:rFonts w:ascii="Arial Unicode MS" w:eastAsia="Arial Unicode MS" w:hAnsi="Arial Unicode MS" w:cs="Arial Unicode MS" w:hint="cs"/>
          <w:sz w:val="24"/>
          <w:szCs w:val="24"/>
          <w:rtl/>
        </w:rPr>
        <w:t xml:space="preserve"> שעל ששה קנים. שלושה מזרחיים פונים אל מול האמצעי,  וכן שלושת הנרות המערבים פונים אל מול האמצעי. הכל ברור, חוץ מדבר אחד. אין אלו שבעה נרות שפונים, אלא שישה!</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 xml:space="preserve">זו קושיית כל המפרשים: היה צריך להיות כתוב "אל מול פני המנורה" </w:t>
      </w:r>
      <w:r w:rsidRPr="009227CA">
        <w:rPr>
          <w:rFonts w:ascii="Arial Unicode MS" w:eastAsia="Arial Unicode MS" w:hAnsi="Arial Unicode MS" w:cs="Arial Unicode MS"/>
          <w:sz w:val="24"/>
          <w:szCs w:val="24"/>
          <w:rtl/>
        </w:rPr>
        <w:t>–</w:t>
      </w:r>
      <w:r w:rsidRPr="009227CA">
        <w:rPr>
          <w:rFonts w:ascii="Arial Unicode MS" w:eastAsia="Arial Unicode MS" w:hAnsi="Arial Unicode MS" w:cs="Arial Unicode MS" w:hint="cs"/>
          <w:sz w:val="24"/>
          <w:szCs w:val="24"/>
          <w:rtl/>
        </w:rPr>
        <w:t xml:space="preserve"> שזה הנר האמצעי </w:t>
      </w:r>
      <w:r w:rsidRPr="009227CA">
        <w:rPr>
          <w:rFonts w:ascii="Arial Unicode MS" w:eastAsia="Arial Unicode MS" w:hAnsi="Arial Unicode MS" w:cs="Arial Unicode MS"/>
          <w:sz w:val="24"/>
          <w:szCs w:val="24"/>
          <w:rtl/>
        </w:rPr>
        <w:t>–</w:t>
      </w:r>
      <w:r w:rsidRPr="009227CA">
        <w:rPr>
          <w:rFonts w:ascii="Arial Unicode MS" w:eastAsia="Arial Unicode MS" w:hAnsi="Arial Unicode MS" w:cs="Arial Unicode MS" w:hint="cs"/>
          <w:sz w:val="24"/>
          <w:szCs w:val="24"/>
          <w:rtl/>
        </w:rPr>
        <w:t xml:space="preserve"> יאירו ששת הנרות שמשני צדדיו! </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lastRenderedPageBreak/>
        <w:t xml:space="preserve">נביא תירוץ אחד </w:t>
      </w:r>
      <w:r w:rsidRPr="009227CA">
        <w:rPr>
          <w:rFonts w:ascii="Arial Unicode MS" w:eastAsia="Arial Unicode MS" w:hAnsi="Arial Unicode MS" w:cs="Arial Unicode MS"/>
          <w:sz w:val="24"/>
          <w:szCs w:val="24"/>
          <w:rtl/>
        </w:rPr>
        <w:t>–</w:t>
      </w:r>
      <w:r w:rsidRPr="009227CA">
        <w:rPr>
          <w:rFonts w:ascii="Arial Unicode MS" w:eastAsia="Arial Unicode MS" w:hAnsi="Arial Unicode MS" w:cs="Arial Unicode MS" w:hint="cs"/>
          <w:sz w:val="24"/>
          <w:szCs w:val="24"/>
          <w:rtl/>
        </w:rPr>
        <w:t xml:space="preserve"> דרך הרמז, בו יתבאר ענינה של הקושיה, וגם ההשלכה על חיינו אנו, שהרי זו גם דרך הרמז: </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b/>
          <w:bCs/>
          <w:sz w:val="24"/>
          <w:szCs w:val="24"/>
          <w:rtl/>
        </w:rPr>
        <w:t>דרך הרמז</w:t>
      </w:r>
      <w:r w:rsidRPr="009227CA">
        <w:rPr>
          <w:rFonts w:ascii="Arial Unicode MS" w:eastAsia="Arial Unicode MS" w:hAnsi="Arial Unicode MS" w:cs="Arial Unicode MS" w:hint="cs"/>
          <w:sz w:val="24"/>
          <w:szCs w:val="24"/>
          <w:rtl/>
        </w:rPr>
        <w:t xml:space="preserve">: (פרד"ס - פשט, דרש, רמז, סוד, העיקר זה פשט וסוד, מצטרפים רמז ודרש). לכאורה ברוח הפשט: כל עניין הנרות אינו קשור אלינו, כי כעת אין מקדש ומנורה, וגם כשיבנה, כנראה שרובנו לא נדליק, ואם כך זה לא נוגע לנו. </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אך בדרך הרמז- זה כן נוגע לנו. ולמה? כי בפסוק נאמר "אל מול פני המנורה יאירו ששת או שבעת, הנרות". כלומר לא כל נר הוא לחוד, אלא כל הנרות הם מאוחדים אל הנר המרכזי. ואף כי למעשה לא נדליק את נרות המנורה, בכל זאת צריך למצוא את נקודת החיבור שלנו אל המנורה ונרותיה.</w:t>
      </w:r>
    </w:p>
    <w:p w:rsidR="009227CA" w:rsidRDefault="009227CA" w:rsidP="009227CA">
      <w:pPr>
        <w:spacing w:after="0"/>
        <w:jc w:val="both"/>
        <w:rPr>
          <w:rFonts w:ascii="Arial Unicode MS" w:eastAsia="Arial Unicode MS" w:hAnsi="Arial Unicode MS" w:cs="Arial Unicode MS" w:hint="cs"/>
          <w:sz w:val="24"/>
          <w:szCs w:val="24"/>
          <w:rtl/>
        </w:rPr>
      </w:pPr>
      <w:r w:rsidRPr="009227CA">
        <w:rPr>
          <w:rFonts w:ascii="Arial Unicode MS" w:eastAsia="Arial Unicode MS" w:hAnsi="Arial Unicode MS" w:cs="Arial Unicode MS" w:hint="cs"/>
          <w:sz w:val="24"/>
          <w:szCs w:val="24"/>
          <w:rtl/>
        </w:rPr>
        <w:t xml:space="preserve">כדברי הרמב"ן באיגרתו: כל מה שאתה לומד בתורה, תחפש איך זה מוסיף לך יראת שמים? איך זה מוסיף לך קדושה? שלא ייווצר לימוד מרוחק, חסר קשר.  </w:t>
      </w:r>
    </w:p>
    <w:p w:rsidR="009227CA" w:rsidRPr="009227CA" w:rsidRDefault="009227CA" w:rsidP="009227CA">
      <w:pPr>
        <w:spacing w:after="0"/>
        <w:jc w:val="both"/>
        <w:rPr>
          <w:rFonts w:ascii="Arial Unicode MS" w:eastAsia="Arial Unicode MS" w:hAnsi="Arial Unicode MS" w:cs="Arial Unicode MS"/>
          <w:sz w:val="24"/>
          <w:szCs w:val="24"/>
          <w:rtl/>
        </w:rPr>
      </w:pPr>
    </w:p>
    <w:p w:rsidR="009227CA" w:rsidRPr="009227CA" w:rsidRDefault="009227CA" w:rsidP="009227CA">
      <w:pPr>
        <w:spacing w:after="0"/>
        <w:jc w:val="both"/>
        <w:rPr>
          <w:rFonts w:ascii="Arial Unicode MS" w:eastAsia="Arial Unicode MS" w:hAnsi="Arial Unicode MS" w:cs="Arial Unicode MS"/>
          <w:b/>
          <w:bCs/>
          <w:sz w:val="24"/>
          <w:szCs w:val="24"/>
          <w:rtl/>
        </w:rPr>
      </w:pPr>
      <w:r w:rsidRPr="009227CA">
        <w:rPr>
          <w:rFonts w:ascii="Arial Unicode MS" w:eastAsia="Arial Unicode MS" w:hAnsi="Arial Unicode MS" w:cs="Arial Unicode MS" w:hint="cs"/>
          <w:b/>
          <w:bCs/>
          <w:sz w:val="24"/>
          <w:szCs w:val="24"/>
          <w:rtl/>
        </w:rPr>
        <w:t xml:space="preserve">חיבור למרכז מאחד </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 xml:space="preserve">ומה הרמז הנלמד מהפסוק "אל מול פני המנורה יאירו שבעת הנרות"? לכאורה זה פרט הלכתי. אך זו מחשבה מוטעית </w:t>
      </w:r>
      <w:r w:rsidRPr="009227CA">
        <w:rPr>
          <w:rFonts w:ascii="Arial Unicode MS" w:eastAsia="Arial Unicode MS" w:hAnsi="Arial Unicode MS" w:cs="Arial Unicode MS"/>
          <w:sz w:val="24"/>
          <w:szCs w:val="24"/>
          <w:rtl/>
        </w:rPr>
        <w:t>–</w:t>
      </w:r>
      <w:r w:rsidRPr="009227CA">
        <w:rPr>
          <w:rFonts w:ascii="Arial Unicode MS" w:eastAsia="Arial Unicode MS" w:hAnsi="Arial Unicode MS" w:cs="Arial Unicode MS" w:hint="cs"/>
          <w:sz w:val="24"/>
          <w:szCs w:val="24"/>
          <w:rtl/>
        </w:rPr>
        <w:t xml:space="preserve"> התורה מדגישה לנו  שזה דבר מרכזי-עולמי. המצווה היא להדליק, אך בתנאי "שאל מול פני המנורה יאירו שבעת הנרות", כלומר כל הנרות ללא יוצא מן הכלל. זה הכרחי.</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הכרח זה, ממחיש לנו את הצורך לאחד, לאחד את היהודים כולם. כיון שכל יהודי הוא נר, על כן הוא מאיר אור מיוחד, "נר ד' נשמת אדם". כמו כן, כל נשמה היא מיוחדת, וכל אדם הוא נר אחר. מיליארדי</w:t>
      </w:r>
      <w:r w:rsidRPr="009227CA">
        <w:rPr>
          <w:rFonts w:ascii="Arial Unicode MS" w:eastAsia="Arial Unicode MS" w:hAnsi="Arial Unicode MS" w:cs="Arial Unicode MS" w:hint="eastAsia"/>
          <w:sz w:val="24"/>
          <w:szCs w:val="24"/>
          <w:rtl/>
        </w:rPr>
        <w:t>ם</w:t>
      </w:r>
      <w:r w:rsidRPr="009227CA">
        <w:rPr>
          <w:rFonts w:ascii="Arial Unicode MS" w:eastAsia="Arial Unicode MS" w:hAnsi="Arial Unicode MS" w:cs="Arial Unicode MS" w:hint="cs"/>
          <w:sz w:val="24"/>
          <w:szCs w:val="24"/>
          <w:rtl/>
        </w:rPr>
        <w:t xml:space="preserve"> של אנשים וכולם שונים ומשונים - מה שגורם פילוגים וויכוחים. ולכן צריך איחוד.</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איחוד ששומר על הייחוד. לא אבוקה כמו נר הבדלה, אלא נר, נר, לחוד, כמו נרות חנוכה. אבל צריך להיות מאוחדים. כל אחד במסילה משלו ויחדיו מאוחדים בגיוון. כך גם פה, יש הרבה נרות פרטיים, אך הם צריכים להיות פונים לאמצע, למרכז המאחד.</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 xml:space="preserve">פירוש דומה, מדבר על הערך של ריבוי המדעים של היצירה, של הספרות ושאר סוגי המדע והמחקר. מרן הרב קוק, כתב על כך רבות, שיש ביד המדעים כח הרס רב, אך גם כח להצמיח אם הם מכוונים למטרה אחת </w:t>
      </w:r>
      <w:r w:rsidRPr="009227CA">
        <w:rPr>
          <w:rFonts w:ascii="Arial Unicode MS" w:eastAsia="Arial Unicode MS" w:hAnsi="Arial Unicode MS" w:cs="Arial Unicode MS"/>
          <w:sz w:val="24"/>
          <w:szCs w:val="24"/>
          <w:rtl/>
        </w:rPr>
        <w:t>–</w:t>
      </w:r>
      <w:r w:rsidRPr="009227CA">
        <w:rPr>
          <w:rFonts w:ascii="Arial Unicode MS" w:eastAsia="Arial Unicode MS" w:hAnsi="Arial Unicode MS" w:cs="Arial Unicode MS" w:hint="cs"/>
          <w:sz w:val="24"/>
          <w:szCs w:val="24"/>
          <w:rtl/>
        </w:rPr>
        <w:t xml:space="preserve"> לעבוד את ה'. וכאשר הם מחוברים למנורה, אל המרכז הטוב, אז הם יביאו טוב.  </w:t>
      </w:r>
    </w:p>
    <w:p w:rsidR="009227CA" w:rsidRPr="009227CA" w:rsidRDefault="009227CA" w:rsidP="009227CA">
      <w:pPr>
        <w:spacing w:after="0"/>
        <w:jc w:val="both"/>
        <w:rPr>
          <w:rFonts w:ascii="Arial Unicode MS" w:eastAsia="Arial Unicode MS" w:hAnsi="Arial Unicode MS" w:cs="Arial Unicode MS"/>
          <w:b/>
          <w:bCs/>
          <w:sz w:val="24"/>
          <w:szCs w:val="24"/>
          <w:rtl/>
        </w:rPr>
      </w:pPr>
    </w:p>
    <w:p w:rsidR="009227CA" w:rsidRPr="009227CA" w:rsidRDefault="009227CA" w:rsidP="009227CA">
      <w:pPr>
        <w:spacing w:after="0"/>
        <w:jc w:val="both"/>
        <w:rPr>
          <w:rFonts w:ascii="Arial Unicode MS" w:eastAsia="Arial Unicode MS" w:hAnsi="Arial Unicode MS" w:cs="Arial Unicode MS"/>
          <w:b/>
          <w:bCs/>
          <w:sz w:val="24"/>
          <w:szCs w:val="24"/>
          <w:rtl/>
        </w:rPr>
      </w:pPr>
      <w:r w:rsidRPr="009227CA">
        <w:rPr>
          <w:rFonts w:ascii="Arial Unicode MS" w:eastAsia="Arial Unicode MS" w:hAnsi="Arial Unicode MS" w:cs="Arial Unicode MS" w:hint="cs"/>
          <w:b/>
          <w:bCs/>
          <w:sz w:val="24"/>
          <w:szCs w:val="24"/>
          <w:rtl/>
        </w:rPr>
        <w:t>כיצד יוצרים איחוד?</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אגב זה, גם אהרן הכהן היה זה שחבר את הניצים והרבים אל שורש השלום. שהרי אהרון הכהן היה עושה את עבודת השלום - גם אוהב שלום וגם רודף שלום. וכל שבטי ישראל על ליבו, מחוברים באהבתו.</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 xml:space="preserve">גם באיגרות הרא"יה מובא נושא המדבר על 'עבודת השלום'. דהיינו, יש הרבה דעות, מוכרח להיות שלום בין כל הדעות. אבל לא שלום וותרני, אלא אדרבא, שלום אמיתי. אך איך עושים שלום אמיתי? בזה שמבינים שבכל הדעות יש שורש אחד משותף, כמו בלימוד </w:t>
      </w:r>
      <w:r w:rsidRPr="009227CA">
        <w:rPr>
          <w:rFonts w:ascii="Arial Unicode MS" w:eastAsia="Arial Unicode MS" w:hAnsi="Arial Unicode MS" w:cs="Arial Unicode MS" w:hint="cs"/>
          <w:sz w:val="24"/>
          <w:szCs w:val="24"/>
          <w:rtl/>
        </w:rPr>
        <w:lastRenderedPageBreak/>
        <w:t>גמרא. כל התנאים, כל האמוראים שחולקים, יש להם חלק משותף וחלק מתחלק. כמו עץ, יש גזע אחד והרבה ענפים מסתעפים.</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אז איך עושים את השלום?</w:t>
      </w:r>
      <w:r w:rsidRPr="009227CA">
        <w:rPr>
          <w:rFonts w:ascii="Arial Unicode MS" w:eastAsia="Arial Unicode MS" w:hAnsi="Arial Unicode MS" w:cs="Arial Unicode MS" w:hint="cs"/>
          <w:sz w:val="24"/>
          <w:szCs w:val="24"/>
        </w:rPr>
        <w:t xml:space="preserve"> </w:t>
      </w:r>
      <w:r w:rsidRPr="009227CA">
        <w:rPr>
          <w:rFonts w:ascii="Arial Unicode MS" w:eastAsia="Arial Unicode MS" w:hAnsi="Arial Unicode MS" w:cs="Arial Unicode MS"/>
          <w:sz w:val="24"/>
          <w:szCs w:val="24"/>
          <w:rtl/>
        </w:rPr>
        <w:t>–</w:t>
      </w:r>
      <w:r w:rsidRPr="009227CA">
        <w:rPr>
          <w:rFonts w:ascii="Arial Unicode MS" w:eastAsia="Arial Unicode MS" w:hAnsi="Arial Unicode MS" w:cs="Arial Unicode MS" w:hint="cs"/>
          <w:sz w:val="24"/>
          <w:szCs w:val="24"/>
          <w:rtl/>
        </w:rPr>
        <w:t xml:space="preserve"> מתחברים אל השורש האחד. "עושה שלום במרומיו, הוא יעשה שלום עלינו". במרום יש שלום, כי שם הכל בא "מה' אחד ושמו אחד".  </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המהר"ל מבאר את שאלתם של הפילוסופים - כיצד ה' אחד ויש עולם של ריבוי?</w:t>
      </w:r>
      <w:r w:rsidRPr="009227CA">
        <w:rPr>
          <w:rFonts w:ascii="Arial Unicode MS" w:eastAsia="Arial Unicode MS" w:hAnsi="Arial Unicode MS" w:cs="Arial Unicode MS" w:hint="cs"/>
          <w:sz w:val="24"/>
          <w:szCs w:val="24"/>
        </w:rPr>
        <w:t xml:space="preserve"> </w:t>
      </w:r>
      <w:r w:rsidRPr="009227CA">
        <w:rPr>
          <w:rFonts w:ascii="Arial Unicode MS" w:eastAsia="Arial Unicode MS" w:hAnsi="Arial Unicode MS" w:cs="Arial Unicode MS" w:hint="cs"/>
          <w:sz w:val="24"/>
          <w:szCs w:val="24"/>
          <w:rtl/>
        </w:rPr>
        <w:t xml:space="preserve">כלומר, איך נוצר ריבוי מדבר יחיד? כי הרי ריבוי זה: עונג וסבל, מותר ואסור, טמא וטהור. אבל יש גם ריבוי מסוג אחר: ללמוד גמרא או אמונה? רפואה או הנדסה? להתחתן עם פנינה או עם רינה? הקושי נובע, מזה ששתי האפשרויות  הן טובות. והוא מכונה 'משבר הבחירה'.   </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אם כן, עולם הריבוי אינו כעולם פשוט, פעמים שהוא מביך ופעמים שהוא יותר ממביך, הוא טוב ורע, סבל ונחמה.</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מרן הרב קוק בספר "אורות התורה" (פרק יג): מסביר את ייחודיותה של תורת ארץ ישראל. זו תורה שמאחדת את כל מקצועות וגווני התורה. כי יכול להיות אחד שיודע לפסוק אך הוא לא למדן, אחד לומד אמונה ולא מבין גמרא. אז מה יהיה?</w:t>
      </w:r>
      <w:r w:rsidRPr="009227CA">
        <w:rPr>
          <w:rFonts w:ascii="Arial Unicode MS" w:eastAsia="Arial Unicode MS" w:hAnsi="Arial Unicode MS" w:cs="Arial Unicode MS" w:hint="cs"/>
          <w:sz w:val="24"/>
          <w:szCs w:val="24"/>
        </w:rPr>
        <w:t xml:space="preserve"> </w:t>
      </w:r>
      <w:r w:rsidRPr="009227CA">
        <w:rPr>
          <w:rFonts w:ascii="Arial Unicode MS" w:eastAsia="Arial Unicode MS" w:hAnsi="Arial Unicode MS" w:cs="Arial Unicode MS" w:hint="cs"/>
          <w:sz w:val="24"/>
          <w:szCs w:val="24"/>
          <w:rtl/>
        </w:rPr>
        <w:t>עוזרים זה לזה. יש חיבור ועזרה והעשרה הדדית, תוך שמירת הכבוד על כל מקצוע ופן שבתורה. כלומר יש חיבור, יש מגעים, אך לא נוצרת דייסה.</w:t>
      </w:r>
    </w:p>
    <w:p w:rsidR="009227CA" w:rsidRDefault="009227CA" w:rsidP="009227CA">
      <w:pPr>
        <w:spacing w:after="0"/>
        <w:jc w:val="both"/>
        <w:rPr>
          <w:rFonts w:ascii="Arial Unicode MS" w:eastAsia="Arial Unicode MS" w:hAnsi="Arial Unicode MS" w:cs="Arial Unicode MS" w:hint="cs"/>
          <w:b/>
          <w:bCs/>
          <w:sz w:val="24"/>
          <w:szCs w:val="24"/>
          <w:rtl/>
        </w:rPr>
      </w:pPr>
    </w:p>
    <w:p w:rsidR="009227CA" w:rsidRPr="009227CA" w:rsidRDefault="009227CA" w:rsidP="009227CA">
      <w:pPr>
        <w:spacing w:after="0"/>
        <w:jc w:val="both"/>
        <w:rPr>
          <w:rFonts w:ascii="Arial Unicode MS" w:eastAsia="Arial Unicode MS" w:hAnsi="Arial Unicode MS" w:cs="Arial Unicode MS"/>
          <w:b/>
          <w:bCs/>
          <w:sz w:val="24"/>
          <w:szCs w:val="24"/>
          <w:rtl/>
        </w:rPr>
      </w:pPr>
      <w:r w:rsidRPr="009227CA">
        <w:rPr>
          <w:rFonts w:ascii="Arial Unicode MS" w:eastAsia="Arial Unicode MS" w:hAnsi="Arial Unicode MS" w:cs="Arial Unicode MS" w:hint="cs"/>
          <w:b/>
          <w:bCs/>
          <w:sz w:val="24"/>
          <w:szCs w:val="24"/>
          <w:rtl/>
        </w:rPr>
        <w:t>המנהיג קודם מנהיג עצמו</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 xml:space="preserve">אולם, על פי מה שאמרנו </w:t>
      </w:r>
      <w:r w:rsidRPr="009227CA">
        <w:rPr>
          <w:rFonts w:ascii="Arial Unicode MS" w:eastAsia="Arial Unicode MS" w:hAnsi="Arial Unicode MS" w:cs="Arial Unicode MS"/>
          <w:sz w:val="24"/>
          <w:szCs w:val="24"/>
          <w:rtl/>
        </w:rPr>
        <w:t>–</w:t>
      </w:r>
      <w:r w:rsidRPr="009227CA">
        <w:rPr>
          <w:rFonts w:ascii="Arial Unicode MS" w:eastAsia="Arial Unicode MS" w:hAnsi="Arial Unicode MS" w:cs="Arial Unicode MS" w:hint="cs"/>
          <w:sz w:val="24"/>
          <w:szCs w:val="24"/>
          <w:rtl/>
        </w:rPr>
        <w:t xml:space="preserve"> ישנה חשיבות לשלום ולחיבור בעם ובתורה. אז מי המאחד את כל עם ישראל?</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בספר התניא (פרק א') מבאר האדמו"ר הזקן: "הצדיק" הוא האדם המרכזי בישראל - הוא זה שמאחד את כולם. הרבה החסידים דיברו על 'הצדיק המרכזי'. גם אצל הרב קוק בספריו מופיע עניין 'הצדיק המרכזי' (אורות הקודש פרק ג').</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 xml:space="preserve">מוסיף 'התניא': הצדיק המרכזי הוא בחינת ראש, כי הראש מנהיג את כל הגוף והראש צריך מזון מהגוף. אם הראש לא מקבל חמצן זמן מסוים הוא מת. בספר המצוות לרמב"ם מודגש: "מצווה לשים מלך שמקבץ את האומה". אולם, אם זה האדם המרכזי, המשול לנר המרכזי, ואם כך כל הנרות פונים אליו. אז הקשנו קשה - היה צריך להיות כתוב שישה ולא שבעה נרות! תשובה: גם האדם המרכזי צריך להאיר לעצמו! לכן כתבה התורה שבעה נרות. </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"התקוששו וקושו" קורא הנביא צפניה בקול לעם ישראל (</w:t>
      </w:r>
      <w:r w:rsidRPr="009227CA">
        <w:rPr>
          <w:rFonts w:ascii="Arial Unicode MS" w:eastAsia="Arial Unicode MS" w:hAnsi="Arial Unicode MS" w:cs="Arial Unicode MS"/>
          <w:sz w:val="24"/>
          <w:szCs w:val="24"/>
          <w:rtl/>
        </w:rPr>
        <w:t>צפניה ב א</w:t>
      </w:r>
      <w:r w:rsidRPr="009227CA">
        <w:rPr>
          <w:rFonts w:ascii="Arial Unicode MS" w:eastAsia="Arial Unicode MS" w:hAnsi="Arial Unicode MS" w:cs="Arial Unicode MS" w:hint="cs"/>
          <w:sz w:val="24"/>
          <w:szCs w:val="24"/>
          <w:rtl/>
        </w:rPr>
        <w:t>). "קשוט את עצמיך ואחר כך תקשוט אחרים". יוצא, ששבעת הנרות, פונים אל הנר המרכזי, כי גם הנר המרכזי עצמו צריך לפנות לעצמו, לבחון את דרכיו ומעשיו טרם יבחן דרכי אחרים.</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 xml:space="preserve">מחנך זה לא מי שיודע את הכל. מחנך הוא זה שתמיד לומד, לומד ומחנך את עצמו בכל עת. זה תנאי </w:t>
      </w:r>
      <w:r w:rsidRPr="009227CA">
        <w:rPr>
          <w:rFonts w:ascii="Arial Unicode MS" w:eastAsia="Arial Unicode MS" w:hAnsi="Arial Unicode MS" w:cs="Arial Unicode MS"/>
          <w:sz w:val="24"/>
          <w:szCs w:val="24"/>
          <w:rtl/>
        </w:rPr>
        <w:t>–</w:t>
      </w:r>
      <w:r w:rsidRPr="009227CA">
        <w:rPr>
          <w:rFonts w:ascii="Arial Unicode MS" w:eastAsia="Arial Unicode MS" w:hAnsi="Arial Unicode MS" w:cs="Arial Unicode MS" w:hint="cs"/>
          <w:sz w:val="24"/>
          <w:szCs w:val="24"/>
          <w:rtl/>
        </w:rPr>
        <w:t xml:space="preserve"> החפץ להיות מנהיג ידע "בהעלותך את הנרות יאירו שבעת הנרות". "קשוט את עצמיך ואחר כך קשוט אחרים". מנהיג האומה הוא גם מנהיג של עצמו. </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שאול המלך אומר לדוד עכשיו אני יודע שאתה תהיה מלך, כי דוד לא הרג אותו במערה אף שהיה יכול. אומר שאול:</w:t>
      </w:r>
      <w:bookmarkStart w:id="1" w:name="שמואלBאBפרק-כד-{יח}"/>
      <w:bookmarkEnd w:id="1"/>
      <w:r w:rsidRPr="009227CA">
        <w:rPr>
          <w:rFonts w:ascii="Arial Unicode MS" w:eastAsia="Arial Unicode MS" w:hAnsi="Arial Unicode MS" w:cs="Arial Unicode MS" w:hint="cs"/>
          <w:sz w:val="24"/>
          <w:szCs w:val="24"/>
          <w:rtl/>
        </w:rPr>
        <w:t xml:space="preserve"> "</w:t>
      </w:r>
      <w:r w:rsidRPr="009227CA">
        <w:rPr>
          <w:rFonts w:ascii="Arial Unicode MS" w:eastAsia="Arial Unicode MS" w:hAnsi="Arial Unicode MS" w:cs="Arial Unicode MS"/>
          <w:sz w:val="24"/>
          <w:szCs w:val="24"/>
          <w:rtl/>
        </w:rPr>
        <w:t>צדיק אתה ממני כי אתה גמלתני הטובה ואני גמלתיך הרעה</w:t>
      </w:r>
      <w:r w:rsidRPr="009227CA">
        <w:rPr>
          <w:rFonts w:ascii="Arial Unicode MS" w:eastAsia="Arial Unicode MS" w:hAnsi="Arial Unicode MS" w:cs="Arial Unicode MS" w:hint="cs"/>
          <w:sz w:val="24"/>
          <w:szCs w:val="24"/>
          <w:rtl/>
        </w:rPr>
        <w:t>...</w:t>
      </w:r>
      <w:r w:rsidRPr="009227CA">
        <w:rPr>
          <w:rFonts w:ascii="Arial Unicode MS" w:eastAsia="Arial Unicode MS" w:hAnsi="Arial Unicode MS" w:cs="Arial Unicode MS"/>
          <w:sz w:val="24"/>
          <w:szCs w:val="24"/>
          <w:rtl/>
        </w:rPr>
        <w:t> ועתה הנה ידעתי כי מלך תמלוך וקמה בידך ממלכת ישראל</w:t>
      </w:r>
      <w:r w:rsidRPr="009227CA">
        <w:rPr>
          <w:rFonts w:ascii="Arial Unicode MS" w:eastAsia="Arial Unicode MS" w:hAnsi="Arial Unicode MS" w:cs="Arial Unicode MS" w:hint="cs"/>
          <w:sz w:val="24"/>
          <w:szCs w:val="24"/>
          <w:rtl/>
        </w:rPr>
        <w:t>" (שמואל א' טז-כ).</w:t>
      </w:r>
      <w:r w:rsidRPr="009227CA">
        <w:rPr>
          <w:rFonts w:ascii="Arial Unicode MS" w:eastAsia="Arial Unicode MS" w:hAnsi="Arial Unicode MS" w:cs="Arial Unicode MS"/>
          <w:sz w:val="24"/>
          <w:szCs w:val="24"/>
          <w:rtl/>
        </w:rPr>
        <w:t xml:space="preserve"> </w:t>
      </w:r>
      <w:bookmarkStart w:id="2" w:name="שמואלBאBפרק-כד-{כב}"/>
      <w:bookmarkEnd w:id="2"/>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lastRenderedPageBreak/>
        <w:t xml:space="preserve">ואיך ידע שאול, שדוד הוא המיועד להיות מלך על ישראל במקומו? </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 xml:space="preserve">מתורץ, ששמואל הנביא אמר לשאול שה' ייתן את המלוכה לאדם טוב ממנו. אז אמנם בהתחלה שאול היה משכמו ומעלה מכל אחד מישראל, עכשיו הוא יודע לזהות מי המלך הבא... וכיצד? כיון שדוד שלט על עצמו, ולא נקם אף שהיו לו סיבות רבות להרוג. </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 xml:space="preserve">כלומר, מלך זה אדם שמולך על עצמו, ורק אחר כך הוא גם מולך על העם. לכן מתאר התנ"ך באריכות את כל הבריחות של דוד מפני שאול, כי כך למד דוד למלוך על עצמו, ואז היה בנוי גם למלוך על עם ישראל. </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שאלה ידועה היא -מדוע מסכת אבות שוכנת בסדר נזיקין? מכיון שלדיין זה לא מספיק שידע את כל דיני ממונות, הוא צריך להיות איש פרקי אבות, מוסרי, ישר טהור. לכן יאירו שבעת הנרות אל הנר המרכזי, וגם הנר המרכזי צריך להאיר על עצמו.</w:t>
      </w:r>
    </w:p>
    <w:p w:rsidR="009227CA" w:rsidRDefault="009227CA" w:rsidP="009227CA">
      <w:pPr>
        <w:spacing w:after="0"/>
        <w:jc w:val="both"/>
        <w:rPr>
          <w:rFonts w:ascii="Arial Unicode MS" w:eastAsia="Arial Unicode MS" w:hAnsi="Arial Unicode MS" w:cs="Arial Unicode MS" w:hint="cs"/>
          <w:b/>
          <w:bCs/>
          <w:sz w:val="24"/>
          <w:szCs w:val="24"/>
          <w:rtl/>
        </w:rPr>
      </w:pPr>
    </w:p>
    <w:p w:rsidR="009227CA" w:rsidRPr="009227CA" w:rsidRDefault="009227CA" w:rsidP="009227CA">
      <w:pPr>
        <w:spacing w:after="0"/>
        <w:jc w:val="both"/>
        <w:rPr>
          <w:rFonts w:ascii="Arial Unicode MS" w:eastAsia="Arial Unicode MS" w:hAnsi="Arial Unicode MS" w:cs="Arial Unicode MS"/>
          <w:b/>
          <w:bCs/>
          <w:sz w:val="24"/>
          <w:szCs w:val="24"/>
          <w:rtl/>
        </w:rPr>
      </w:pPr>
      <w:r w:rsidRPr="009227CA">
        <w:rPr>
          <w:rFonts w:ascii="Arial Unicode MS" w:eastAsia="Arial Unicode MS" w:hAnsi="Arial Unicode MS" w:cs="Arial Unicode MS" w:hint="cs"/>
          <w:b/>
          <w:bCs/>
          <w:sz w:val="24"/>
          <w:szCs w:val="24"/>
          <w:rtl/>
        </w:rPr>
        <w:t>טול קיסם מבין עיניך- זה פשוט.</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אך נשאל: היכן כתוב "קשוט את עצמך ואחר כך קשוט אחרים"?</w:t>
      </w:r>
      <w:r w:rsidRPr="009227CA">
        <w:rPr>
          <w:rFonts w:ascii="Arial Unicode MS" w:eastAsia="Arial Unicode MS" w:hAnsi="Arial Unicode MS" w:cs="Arial Unicode MS" w:hint="cs"/>
          <w:sz w:val="24"/>
          <w:szCs w:val="24"/>
        </w:rPr>
        <w:t xml:space="preserve"> </w:t>
      </w:r>
      <w:r w:rsidRPr="009227CA">
        <w:rPr>
          <w:rFonts w:ascii="Arial Unicode MS" w:eastAsia="Arial Unicode MS" w:hAnsi="Arial Unicode MS" w:cs="Arial Unicode MS"/>
          <w:sz w:val="24"/>
          <w:szCs w:val="24"/>
        </w:rPr>
        <w:t xml:space="preserve"> </w:t>
      </w:r>
      <w:r w:rsidRPr="009227CA">
        <w:rPr>
          <w:rFonts w:ascii="Arial Unicode MS" w:eastAsia="Arial Unicode MS" w:hAnsi="Arial Unicode MS" w:cs="Arial Unicode MS" w:hint="cs"/>
          <w:sz w:val="24"/>
          <w:szCs w:val="24"/>
          <w:rtl/>
        </w:rPr>
        <w:t>האם זה נפסק להלכה?</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נענה: אכן, זה לא כתוב. ולמה? כי לא היה צריך לכתוב! זה דבר מובן מאליו "טול קיסם מבין שינך, טול קורה מבין עיניך" (ערכין טז'). הרי התוכחה זה לא שחרור של עצבנות או כעס, תפקידה זה להועיל, לרומם, אך אם יש לי חסרון כמו זה, אף אחד לא ישמע לי. זה פשוט! לא צריך לכתוב את הדבר הזה. כמו שאם אני לא אוהב אותו, אזי הוא לא ישמע לי. אך היכן כתוב שצריך לאהוב? לא צריך לכתוב את זה. כמו כן, מי שיש לו יראת שמים דבריו נשמעים ואם לא, לא. מדוע לא? כי אין לו יראת שמים אז למה שיקשיבו לו?!</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יש מסבירים כך את הכפילות בפסוק "הוכח תוכיח" (</w:t>
      </w:r>
      <w:r w:rsidRPr="009227CA">
        <w:rPr>
          <w:rFonts w:ascii="Arial Unicode MS" w:eastAsia="Arial Unicode MS" w:hAnsi="Arial Unicode MS" w:cs="Arial Unicode MS"/>
          <w:sz w:val="24"/>
          <w:szCs w:val="24"/>
          <w:rtl/>
        </w:rPr>
        <w:t>ויקרא יט יז</w:t>
      </w:r>
      <w:r w:rsidRPr="009227CA">
        <w:rPr>
          <w:rFonts w:ascii="Arial Unicode MS" w:eastAsia="Arial Unicode MS" w:hAnsi="Arial Unicode MS" w:cs="Arial Unicode MS" w:hint="cs"/>
          <w:sz w:val="24"/>
          <w:szCs w:val="24"/>
          <w:rtl/>
        </w:rPr>
        <w:t xml:space="preserve">) 'הוכח עצמיך אחר כך תוכיח אחרים'. כלומר, כל המדעים צריכים להיות מסודרים על פי התורה, אך גם התורה צריכה להיות מסודרת לפי התורה, דהיינו על אמיתות עצמה, ולא להגיד שטויות בשם עצמה. כך גם מי שמנהיג את האומה, את השבט, הוא צריך להתרומם כל הזמן, ואז מתרוממים אתו השאר המושפעים ממנו. </w:t>
      </w:r>
    </w:p>
    <w:p w:rsidR="009227CA" w:rsidRPr="009227CA" w:rsidRDefault="009227CA" w:rsidP="009227CA">
      <w:pPr>
        <w:spacing w:after="0"/>
        <w:jc w:val="both"/>
        <w:rPr>
          <w:rFonts w:ascii="Arial Unicode MS" w:eastAsia="Arial Unicode MS" w:hAnsi="Arial Unicode MS" w:cs="Arial Unicode MS"/>
          <w:sz w:val="24"/>
          <w:szCs w:val="24"/>
          <w:rtl/>
        </w:rPr>
      </w:pPr>
      <w:r w:rsidRPr="009227CA">
        <w:rPr>
          <w:rFonts w:ascii="Arial Unicode MS" w:eastAsia="Arial Unicode MS" w:hAnsi="Arial Unicode MS" w:cs="Arial Unicode MS" w:hint="cs"/>
          <w:sz w:val="24"/>
          <w:szCs w:val="24"/>
          <w:rtl/>
        </w:rPr>
        <w:t>לסיום, ישנו סיפור על 'בעל התניא': אחד נכנס עם פתק לבעל התניא לקבל ברכה. בעל התניא הסתכל על הפתק עשר דקות, רבע שעה, והאדם, אמר לו "מה קרה"? ענה לו הרב: כדי לברך מישהו אני צריך להיות מעליו, אבל כדי להיות מעליו, אני צריך קודם להיות מתחתיו, להבין את בעייתו.</w:t>
      </w:r>
    </w:p>
    <w:p w:rsidR="009227CA" w:rsidRPr="009227CA" w:rsidRDefault="009227CA" w:rsidP="009227CA">
      <w:pPr>
        <w:spacing w:after="0"/>
        <w:jc w:val="both"/>
        <w:rPr>
          <w:rFonts w:ascii="Arial Unicode MS" w:eastAsia="Arial Unicode MS" w:hAnsi="Arial Unicode MS" w:cs="Arial Unicode MS" w:hint="cs"/>
          <w:sz w:val="24"/>
          <w:szCs w:val="24"/>
          <w:rtl/>
        </w:rPr>
      </w:pPr>
      <w:r w:rsidRPr="009227CA">
        <w:rPr>
          <w:rFonts w:ascii="Arial Unicode MS" w:eastAsia="Arial Unicode MS" w:hAnsi="Arial Unicode MS" w:cs="Arial Unicode MS" w:hint="cs"/>
          <w:sz w:val="24"/>
          <w:szCs w:val="24"/>
          <w:rtl/>
        </w:rPr>
        <w:t xml:space="preserve">שנזכה אי"ה להאיר יחדיו כעם, כנרות מאוחדים, המבליטים את הייחוד שבכל אחד מאתנו, ונזכה יחדיו לקיים מצוות "בהעלות את הנרות" אם בדרך הפשט ואם ברמז </w:t>
      </w:r>
      <w:r w:rsidRPr="009227CA">
        <w:rPr>
          <w:rFonts w:ascii="Arial Unicode MS" w:eastAsia="Arial Unicode MS" w:hAnsi="Arial Unicode MS" w:cs="Arial Unicode MS"/>
          <w:sz w:val="24"/>
          <w:szCs w:val="24"/>
          <w:rtl/>
        </w:rPr>
        <w:t>–</w:t>
      </w:r>
      <w:r w:rsidRPr="009227CA">
        <w:rPr>
          <w:rFonts w:ascii="Arial Unicode MS" w:eastAsia="Arial Unicode MS" w:hAnsi="Arial Unicode MS" w:cs="Arial Unicode MS" w:hint="cs"/>
          <w:sz w:val="24"/>
          <w:szCs w:val="24"/>
          <w:rtl/>
        </w:rPr>
        <w:t xml:space="preserve"> בבית המקד</w:t>
      </w:r>
      <w:bookmarkEnd w:id="0"/>
      <w:r w:rsidRPr="009227CA">
        <w:rPr>
          <w:rFonts w:ascii="Arial Unicode MS" w:eastAsia="Arial Unicode MS" w:hAnsi="Arial Unicode MS" w:cs="Arial Unicode MS" w:hint="cs"/>
          <w:sz w:val="24"/>
          <w:szCs w:val="24"/>
          <w:rtl/>
        </w:rPr>
        <w:t>ש.</w:t>
      </w:r>
    </w:p>
    <w:p w:rsidR="001B6C84" w:rsidRPr="00865038" w:rsidRDefault="00FE46FD" w:rsidP="009227C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65038"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342" w:rsidRDefault="00527342" w:rsidP="008B135B">
      <w:pPr>
        <w:spacing w:after="0" w:line="240" w:lineRule="auto"/>
      </w:pPr>
      <w:r>
        <w:separator/>
      </w:r>
    </w:p>
  </w:endnote>
  <w:endnote w:type="continuationSeparator" w:id="0">
    <w:p w:rsidR="00527342" w:rsidRDefault="00527342"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ndalus">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342" w:rsidRDefault="00527342" w:rsidP="008B135B">
      <w:pPr>
        <w:spacing w:after="0" w:line="240" w:lineRule="auto"/>
      </w:pPr>
      <w:r>
        <w:separator/>
      </w:r>
    </w:p>
  </w:footnote>
  <w:footnote w:type="continuationSeparator" w:id="0">
    <w:p w:rsidR="00527342" w:rsidRDefault="00527342"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4D3F55">
        <w:pPr>
          <w:pStyle w:val="Header"/>
        </w:pPr>
        <w:fldSimple w:instr=" PAGE   \* MERGEFORMAT ">
          <w:r w:rsidR="009227CA">
            <w:rPr>
              <w:rFonts w:hint="eastAsia"/>
              <w:noProof/>
              <w:rtl/>
            </w:rPr>
            <w:t>ד</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5400EB"/>
    <w:multiLevelType w:val="hybridMultilevel"/>
    <w:tmpl w:val="35B4C618"/>
    <w:lvl w:ilvl="0" w:tplc="6AE443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0D39B7"/>
    <w:multiLevelType w:val="hybridMultilevel"/>
    <w:tmpl w:val="CD329698"/>
    <w:lvl w:ilvl="0" w:tplc="EA30E6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794AF9"/>
    <w:multiLevelType w:val="hybridMultilevel"/>
    <w:tmpl w:val="8C58B45C"/>
    <w:lvl w:ilvl="0" w:tplc="5E66E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831EEC"/>
    <w:multiLevelType w:val="hybridMultilevel"/>
    <w:tmpl w:val="C3E0181A"/>
    <w:lvl w:ilvl="0" w:tplc="48706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A501D7"/>
    <w:multiLevelType w:val="hybridMultilevel"/>
    <w:tmpl w:val="9C026C9A"/>
    <w:lvl w:ilvl="0" w:tplc="DC123C2A">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C5BB5"/>
    <w:multiLevelType w:val="hybridMultilevel"/>
    <w:tmpl w:val="B42C7784"/>
    <w:lvl w:ilvl="0" w:tplc="6568D88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133925A1"/>
    <w:multiLevelType w:val="hybridMultilevel"/>
    <w:tmpl w:val="4CFA955C"/>
    <w:lvl w:ilvl="0" w:tplc="3A52B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F832B6"/>
    <w:multiLevelType w:val="hybridMultilevel"/>
    <w:tmpl w:val="BE8A5104"/>
    <w:lvl w:ilvl="0" w:tplc="B78AAC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CE5325"/>
    <w:multiLevelType w:val="multilevel"/>
    <w:tmpl w:val="0BC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4EB25B9"/>
    <w:multiLevelType w:val="multilevel"/>
    <w:tmpl w:val="A38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A624B1D"/>
    <w:multiLevelType w:val="multilevel"/>
    <w:tmpl w:val="D15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A1414C"/>
    <w:multiLevelType w:val="hybridMultilevel"/>
    <w:tmpl w:val="616A9768"/>
    <w:lvl w:ilvl="0" w:tplc="BB5E7D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8E1608"/>
    <w:multiLevelType w:val="hybridMultilevel"/>
    <w:tmpl w:val="921C9E36"/>
    <w:lvl w:ilvl="0" w:tplc="DE1C9A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6015DA"/>
    <w:multiLevelType w:val="multilevel"/>
    <w:tmpl w:val="EE98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3120DD"/>
    <w:multiLevelType w:val="hybridMultilevel"/>
    <w:tmpl w:val="BA40AF50"/>
    <w:lvl w:ilvl="0" w:tplc="8A4E68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8C67D1"/>
    <w:multiLevelType w:val="multilevel"/>
    <w:tmpl w:val="F5E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7E13BF"/>
    <w:multiLevelType w:val="hybridMultilevel"/>
    <w:tmpl w:val="56D0E2CC"/>
    <w:lvl w:ilvl="0" w:tplc="66CC2A2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BE5066"/>
    <w:multiLevelType w:val="hybridMultilevel"/>
    <w:tmpl w:val="D0502952"/>
    <w:lvl w:ilvl="0" w:tplc="AFD03302">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nsid w:val="38BF4436"/>
    <w:multiLevelType w:val="singleLevel"/>
    <w:tmpl w:val="FF16BD78"/>
    <w:lvl w:ilvl="0">
      <w:start w:val="1"/>
      <w:numFmt w:val="hebrew1"/>
      <w:lvlText w:val="%1."/>
      <w:lvlJc w:val="left"/>
      <w:pPr>
        <w:tabs>
          <w:tab w:val="num" w:pos="530"/>
        </w:tabs>
        <w:ind w:left="530" w:hanging="360"/>
      </w:pPr>
      <w:rPr>
        <w:rFonts w:cs="Times New Roman" w:hint="default"/>
        <w:b/>
        <w:szCs w:val="20"/>
      </w:rPr>
    </w:lvl>
  </w:abstractNum>
  <w:abstractNum w:abstractNumId="3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854D6F"/>
    <w:multiLevelType w:val="hybridMultilevel"/>
    <w:tmpl w:val="EDD81208"/>
    <w:lvl w:ilvl="0" w:tplc="32F09C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7337A5"/>
    <w:multiLevelType w:val="hybridMultilevel"/>
    <w:tmpl w:val="BD2E3ECA"/>
    <w:lvl w:ilvl="0" w:tplc="B47EC4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647F0D"/>
    <w:multiLevelType w:val="hybridMultilevel"/>
    <w:tmpl w:val="CB483278"/>
    <w:lvl w:ilvl="0" w:tplc="F020A72C">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F05E73"/>
    <w:multiLevelType w:val="hybridMultilevel"/>
    <w:tmpl w:val="E5C2E730"/>
    <w:lvl w:ilvl="0" w:tplc="099E482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593C91"/>
    <w:multiLevelType w:val="hybridMultilevel"/>
    <w:tmpl w:val="E458C1D0"/>
    <w:lvl w:ilvl="0" w:tplc="2C66947C">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0840A7"/>
    <w:multiLevelType w:val="hybridMultilevel"/>
    <w:tmpl w:val="8A24071A"/>
    <w:lvl w:ilvl="0" w:tplc="C4FEF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731C27"/>
    <w:multiLevelType w:val="hybridMultilevel"/>
    <w:tmpl w:val="A7F4BE20"/>
    <w:lvl w:ilvl="0" w:tplc="C772F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F44A12"/>
    <w:multiLevelType w:val="hybridMultilevel"/>
    <w:tmpl w:val="7368FCEE"/>
    <w:lvl w:ilvl="0" w:tplc="A020743A">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AF4B64"/>
    <w:multiLevelType w:val="hybridMultilevel"/>
    <w:tmpl w:val="C90C8F56"/>
    <w:lvl w:ilvl="0" w:tplc="915C1F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830843"/>
    <w:multiLevelType w:val="hybridMultilevel"/>
    <w:tmpl w:val="61186F8C"/>
    <w:lvl w:ilvl="0" w:tplc="42F626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0A2AED"/>
    <w:multiLevelType w:val="hybridMultilevel"/>
    <w:tmpl w:val="A67C5B06"/>
    <w:lvl w:ilvl="0" w:tplc="147EA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5C4ED8"/>
    <w:multiLevelType w:val="multilevel"/>
    <w:tmpl w:val="186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3612502"/>
    <w:multiLevelType w:val="hybridMultilevel"/>
    <w:tmpl w:val="8208F71E"/>
    <w:lvl w:ilvl="0" w:tplc="97EA9B7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0551A8"/>
    <w:multiLevelType w:val="hybridMultilevel"/>
    <w:tmpl w:val="E61A1AE2"/>
    <w:lvl w:ilvl="0" w:tplc="CEB21B7C">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39"/>
  </w:num>
  <w:num w:numId="4">
    <w:abstractNumId w:val="31"/>
  </w:num>
  <w:num w:numId="5">
    <w:abstractNumId w:val="48"/>
  </w:num>
  <w:num w:numId="6">
    <w:abstractNumId w:val="27"/>
  </w:num>
  <w:num w:numId="7">
    <w:abstractNumId w:val="18"/>
  </w:num>
  <w:num w:numId="8">
    <w:abstractNumId w:val="8"/>
  </w:num>
  <w:num w:numId="9">
    <w:abstractNumId w:val="25"/>
  </w:num>
  <w:num w:numId="10">
    <w:abstractNumId w:val="37"/>
  </w:num>
  <w:num w:numId="11">
    <w:abstractNumId w:val="28"/>
  </w:num>
  <w:num w:numId="12">
    <w:abstractNumId w:val="33"/>
  </w:num>
  <w:num w:numId="13">
    <w:abstractNumId w:val="53"/>
  </w:num>
  <w:num w:numId="14">
    <w:abstractNumId w:val="42"/>
  </w:num>
  <w:num w:numId="15">
    <w:abstractNumId w:val="45"/>
  </w:num>
  <w:num w:numId="16">
    <w:abstractNumId w:val="46"/>
  </w:num>
  <w:num w:numId="17">
    <w:abstractNumId w:val="13"/>
  </w:num>
  <w:num w:numId="18">
    <w:abstractNumId w:val="29"/>
  </w:num>
  <w:num w:numId="19">
    <w:abstractNumId w:val="41"/>
  </w:num>
  <w:num w:numId="20">
    <w:abstractNumId w:val="17"/>
  </w:num>
  <w:num w:numId="21">
    <w:abstractNumId w:val="15"/>
  </w:num>
  <w:num w:numId="22">
    <w:abstractNumId w:val="23"/>
  </w:num>
  <w:num w:numId="23">
    <w:abstractNumId w:val="51"/>
  </w:num>
  <w:num w:numId="24">
    <w:abstractNumId w:val="16"/>
  </w:num>
  <w:num w:numId="25">
    <w:abstractNumId w:val="40"/>
  </w:num>
  <w:num w:numId="26">
    <w:abstractNumId w:val="14"/>
  </w:num>
  <w:num w:numId="27">
    <w:abstractNumId w:val="24"/>
  </w:num>
  <w:num w:numId="28">
    <w:abstractNumId w:val="21"/>
  </w:num>
  <w:num w:numId="29">
    <w:abstractNumId w:val="50"/>
  </w:num>
  <w:num w:numId="30">
    <w:abstractNumId w:val="9"/>
  </w:num>
  <w:num w:numId="31">
    <w:abstractNumId w:val="30"/>
  </w:num>
  <w:num w:numId="32">
    <w:abstractNumId w:val="38"/>
  </w:num>
  <w:num w:numId="33">
    <w:abstractNumId w:val="52"/>
  </w:num>
  <w:num w:numId="34">
    <w:abstractNumId w:val="54"/>
  </w:num>
  <w:num w:numId="35">
    <w:abstractNumId w:val="7"/>
  </w:num>
  <w:num w:numId="36">
    <w:abstractNumId w:val="11"/>
  </w:num>
  <w:num w:numId="37">
    <w:abstractNumId w:val="36"/>
  </w:num>
  <w:num w:numId="38">
    <w:abstractNumId w:val="12"/>
  </w:num>
  <w:num w:numId="39">
    <w:abstractNumId w:val="32"/>
  </w:num>
  <w:num w:numId="40">
    <w:abstractNumId w:val="6"/>
  </w:num>
  <w:num w:numId="41">
    <w:abstractNumId w:val="43"/>
  </w:num>
  <w:num w:numId="42">
    <w:abstractNumId w:val="10"/>
  </w:num>
  <w:num w:numId="43">
    <w:abstractNumId w:val="19"/>
  </w:num>
  <w:num w:numId="44">
    <w:abstractNumId w:val="22"/>
  </w:num>
  <w:num w:numId="45">
    <w:abstractNumId w:val="20"/>
  </w:num>
  <w:num w:numId="46">
    <w:abstractNumId w:val="34"/>
  </w:num>
  <w:num w:numId="47">
    <w:abstractNumId w:val="47"/>
  </w:num>
  <w:num w:numId="48">
    <w:abstractNumId w:val="49"/>
  </w:num>
  <w:num w:numId="49">
    <w:abstractNumId w:val="44"/>
  </w:num>
  <w:num w:numId="50">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98D"/>
    <w:rsid w:val="005373A1"/>
    <w:rsid w:val="00537729"/>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6B83"/>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C3C"/>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617D"/>
    <w:rsid w:val="00AB63DF"/>
    <w:rsid w:val="00AB64D0"/>
    <w:rsid w:val="00AB6779"/>
    <w:rsid w:val="00AB6A8D"/>
    <w:rsid w:val="00AB7E1C"/>
    <w:rsid w:val="00AC2301"/>
    <w:rsid w:val="00AC2ADE"/>
    <w:rsid w:val="00AC2AF0"/>
    <w:rsid w:val="00AC3575"/>
    <w:rsid w:val="00AC4644"/>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579"/>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A16"/>
    <w:rsid w:val="00DE3E50"/>
    <w:rsid w:val="00DE401C"/>
    <w:rsid w:val="00DE4FBE"/>
    <w:rsid w:val="00DE5468"/>
    <w:rsid w:val="00DE6B9D"/>
    <w:rsid w:val="00DE6C25"/>
    <w:rsid w:val="00DE6DC8"/>
    <w:rsid w:val="00DE70F0"/>
    <w:rsid w:val="00DE7999"/>
    <w:rsid w:val="00DE7F84"/>
    <w:rsid w:val="00DF2AFF"/>
    <w:rsid w:val="00DF32C5"/>
    <w:rsid w:val="00DF4529"/>
    <w:rsid w:val="00DF4925"/>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0FE4"/>
    <w:rsid w:val="00E1146C"/>
    <w:rsid w:val="00E11513"/>
    <w:rsid w:val="00E11ED5"/>
    <w:rsid w:val="00E12551"/>
    <w:rsid w:val="00E12DCD"/>
    <w:rsid w:val="00E134CC"/>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972"/>
    <w:rsid w:val="00EC09CD"/>
    <w:rsid w:val="00EC1137"/>
    <w:rsid w:val="00EC14DE"/>
    <w:rsid w:val="00EC14F8"/>
    <w:rsid w:val="00EC151D"/>
    <w:rsid w:val="00EC18A8"/>
    <w:rsid w:val="00EC1AEA"/>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0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8"/>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A69FD-B15C-4D37-B058-A3850CCC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5</TotalTime>
  <Pages>4</Pages>
  <Words>1248</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3</cp:revision>
  <cp:lastPrinted>2018-05-21T06:01:00Z</cp:lastPrinted>
  <dcterms:created xsi:type="dcterms:W3CDTF">2018-05-27T08:27:00Z</dcterms:created>
  <dcterms:modified xsi:type="dcterms:W3CDTF">2018-05-27T08:30:00Z</dcterms:modified>
</cp:coreProperties>
</file>