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279" w:rsidRDefault="00C73181" w:rsidP="0073008A">
      <w:pPr>
        <w:pStyle w:val="Heading2"/>
        <w:rPr>
          <w:rFonts w:asciiTheme="minorBidi" w:hAnsiTheme="minorBidi"/>
          <w:rtl/>
        </w:rPr>
      </w:pPr>
      <w:r>
        <w:rPr>
          <w:rFonts w:hint="cs"/>
          <w:rtl/>
        </w:rPr>
        <w:t>פרשת שמיני</w:t>
      </w:r>
    </w:p>
    <w:p w:rsidR="0073008A" w:rsidRPr="0073008A" w:rsidRDefault="0073008A" w:rsidP="0073008A">
      <w:pPr>
        <w:pStyle w:val="Heading3"/>
        <w:rPr>
          <w:rtl/>
        </w:rPr>
      </w:pPr>
      <w:r>
        <w:rPr>
          <w:rFonts w:hint="cs"/>
          <w:rtl/>
        </w:rPr>
        <w:t>הציווי על היום השמיני</w:t>
      </w:r>
    </w:p>
    <w:p w:rsidR="007400A4" w:rsidRDefault="00C73181" w:rsidP="0073008A">
      <w:pPr>
        <w:jc w:val="both"/>
        <w:rPr>
          <w:rFonts w:cs="David"/>
          <w:rtl/>
        </w:rPr>
      </w:pPr>
      <w:r w:rsidRPr="00C73181">
        <w:rPr>
          <w:rFonts w:cs="Guttman Stam1"/>
          <w:u w:val="single"/>
          <w:rtl/>
        </w:rPr>
        <w:t>{א}</w:t>
      </w:r>
      <w:r w:rsidRPr="00C73181">
        <w:rPr>
          <w:rFonts w:cs="Guttman Stam1"/>
          <w:rtl/>
        </w:rPr>
        <w:t> וַיְהִי</w:t>
      </w:r>
      <w:r w:rsidRPr="00C73181">
        <w:rPr>
          <w:rFonts w:cs="Guttman Stam1"/>
          <w:sz w:val="24"/>
          <w:szCs w:val="24"/>
          <w:rtl/>
        </w:rPr>
        <w:t xml:space="preserve"> </w:t>
      </w:r>
      <w:r w:rsidRPr="00051C62">
        <w:rPr>
          <w:rFonts w:cs="Guttman Stam1"/>
          <w:rtl/>
        </w:rPr>
        <w:t>בַּיּוֹם הַשְּׁמִינִי</w:t>
      </w:r>
      <w:r>
        <w:rPr>
          <w:rFonts w:cs="David" w:hint="cs"/>
          <w:rtl/>
        </w:rPr>
        <w:t xml:space="preserve"> - אחרי </w:t>
      </w:r>
      <w:r w:rsidRPr="00870835">
        <w:rPr>
          <w:rFonts w:cs="David" w:hint="cs"/>
          <w:b/>
          <w:bCs/>
          <w:rtl/>
        </w:rPr>
        <w:t>שבעת</w:t>
      </w:r>
      <w:r>
        <w:rPr>
          <w:rFonts w:cs="David" w:hint="cs"/>
          <w:rtl/>
        </w:rPr>
        <w:t xml:space="preserve"> ימי המילואים מגיע היום </w:t>
      </w:r>
      <w:r w:rsidRPr="00870835">
        <w:rPr>
          <w:rFonts w:cs="David" w:hint="cs"/>
          <w:b/>
          <w:bCs/>
          <w:rtl/>
        </w:rPr>
        <w:t>השמיני</w:t>
      </w:r>
      <w:r>
        <w:rPr>
          <w:rFonts w:cs="David" w:hint="cs"/>
          <w:rtl/>
        </w:rPr>
        <w:t>. זהו א' ניסן בשנה השנית שבו הוקם המשכן באופן קבוע, בו התחיל</w:t>
      </w:r>
      <w:r w:rsidR="007400A4">
        <w:rPr>
          <w:rFonts w:cs="David" w:hint="cs"/>
          <w:rtl/>
        </w:rPr>
        <w:t xml:space="preserve">ו אהרון ובניו לעבוד בתור </w:t>
      </w:r>
      <w:r>
        <w:rPr>
          <w:rFonts w:cs="David" w:hint="cs"/>
          <w:rtl/>
        </w:rPr>
        <w:t>כהנים</w:t>
      </w:r>
      <w:r w:rsidR="001B0407">
        <w:rPr>
          <w:rFonts w:cs="David" w:hint="cs"/>
          <w:rtl/>
        </w:rPr>
        <w:t>, ובו זכינו להשראת השכינה במשכן!</w:t>
      </w:r>
      <w:r>
        <w:rPr>
          <w:rFonts w:cs="David" w:hint="cs"/>
          <w:rtl/>
        </w:rPr>
        <w:t xml:space="preserve"> </w:t>
      </w:r>
      <w:r w:rsidRPr="00051C62">
        <w:rPr>
          <w:rFonts w:cs="Guttman Stam1"/>
          <w:rtl/>
        </w:rPr>
        <w:t xml:space="preserve"> קָרָא מֹשֶׁה לְאַהֲרֹן וּלְבָנָיו</w:t>
      </w:r>
      <w:r>
        <w:rPr>
          <w:rFonts w:cs="David" w:hint="cs"/>
          <w:rtl/>
        </w:rPr>
        <w:t xml:space="preserve"> - כדי שיקריבו בעצמם את הקרבנות המיוחדים</w:t>
      </w:r>
      <w:r w:rsidRPr="00051C62">
        <w:rPr>
          <w:rFonts w:cs="Guttman Stam1"/>
          <w:rtl/>
        </w:rPr>
        <w:t xml:space="preserve"> וּלְזִקְנֵי יִשְׂרָאֵל</w:t>
      </w:r>
      <w:r w:rsidR="001B0407">
        <w:rPr>
          <w:rFonts w:cs="Guttman Stam1" w:hint="cs"/>
          <w:rtl/>
        </w:rPr>
        <w:t xml:space="preserve"> </w:t>
      </w:r>
      <w:r>
        <w:rPr>
          <w:rFonts w:cs="David" w:hint="cs"/>
          <w:rtl/>
        </w:rPr>
        <w:t>- כדי שישמעו שאהרון נבחר להי</w:t>
      </w:r>
      <w:r w:rsidR="001B0407">
        <w:rPr>
          <w:rFonts w:cs="David" w:hint="cs"/>
          <w:rtl/>
        </w:rPr>
        <w:t>ות כה"ג על פי ציווי ה'</w:t>
      </w:r>
      <w:r>
        <w:rPr>
          <w:rFonts w:cs="David" w:hint="cs"/>
          <w:rtl/>
        </w:rPr>
        <w:t xml:space="preserve"> ו</w:t>
      </w:r>
      <w:r w:rsidR="001B0407">
        <w:rPr>
          <w:rFonts w:cs="David" w:hint="cs"/>
          <w:rtl/>
        </w:rPr>
        <w:t xml:space="preserve">משה לא </w:t>
      </w:r>
      <w:r>
        <w:rPr>
          <w:rFonts w:cs="David" w:hint="cs"/>
          <w:rtl/>
        </w:rPr>
        <w:t>החליט על זה</w:t>
      </w:r>
      <w:r w:rsidR="001B0407">
        <w:rPr>
          <w:rFonts w:cs="David" w:hint="cs"/>
          <w:rtl/>
        </w:rPr>
        <w:t xml:space="preserve"> מעצמו ח"ו</w:t>
      </w:r>
      <w:r>
        <w:rPr>
          <w:rFonts w:cs="David" w:hint="cs"/>
          <w:rtl/>
        </w:rPr>
        <w:t>.</w:t>
      </w:r>
      <w:bookmarkStart w:id="0" w:name="ויקראBפרק-ט-{ב}"/>
      <w:bookmarkEnd w:id="0"/>
      <w:r w:rsidR="001B0407">
        <w:rPr>
          <w:rFonts w:cs="David" w:hint="cs"/>
          <w:rtl/>
        </w:rPr>
        <w:t xml:space="preserve"> </w:t>
      </w:r>
    </w:p>
    <w:p w:rsidR="0073008A" w:rsidRDefault="001B0407" w:rsidP="0073008A">
      <w:pPr>
        <w:jc w:val="both"/>
        <w:rPr>
          <w:rFonts w:cs="David"/>
          <w:rtl/>
        </w:rPr>
      </w:pPr>
      <w:r>
        <w:rPr>
          <w:rFonts w:cs="David" w:hint="cs"/>
          <w:rtl/>
        </w:rPr>
        <w:t>אהרון צריך להביא 2 קרבנות ובני ישראל צריכים להביא 6 קרב</w:t>
      </w:r>
      <w:r w:rsidR="007400A4">
        <w:rPr>
          <w:rFonts w:cs="David" w:hint="cs"/>
          <w:rtl/>
        </w:rPr>
        <w:t xml:space="preserve">נות - כולם מיוחדים רק ליום הזה. </w:t>
      </w:r>
      <w:r>
        <w:rPr>
          <w:rFonts w:cs="David" w:hint="cs"/>
          <w:rtl/>
        </w:rPr>
        <w:t>חוץ מהקרבנות האלה הקריבו את עולת התמיד ועבדו את העבודות של כל יום</w:t>
      </w:r>
      <w:r w:rsidR="007400A4">
        <w:rPr>
          <w:rFonts w:cs="David" w:hint="cs"/>
          <w:rtl/>
        </w:rPr>
        <w:t xml:space="preserve"> (</w:t>
      </w:r>
      <w:r>
        <w:rPr>
          <w:rFonts w:cs="David" w:hint="cs"/>
          <w:rtl/>
        </w:rPr>
        <w:t>קטורת, מנורה ועוד</w:t>
      </w:r>
      <w:r w:rsidR="007400A4">
        <w:rPr>
          <w:rFonts w:cs="David" w:hint="cs"/>
          <w:rtl/>
        </w:rPr>
        <w:t>)</w:t>
      </w:r>
      <w:r>
        <w:rPr>
          <w:rFonts w:cs="David" w:hint="cs"/>
          <w:rtl/>
        </w:rPr>
        <w:t>. את ה</w:t>
      </w:r>
      <w:r w:rsidR="00767981">
        <w:rPr>
          <w:rFonts w:cs="David" w:hint="cs"/>
          <w:rtl/>
        </w:rPr>
        <w:t>עבודות של כל יום</w:t>
      </w:r>
      <w:r>
        <w:rPr>
          <w:rFonts w:cs="David" w:hint="cs"/>
          <w:rtl/>
        </w:rPr>
        <w:t xml:space="preserve"> </w:t>
      </w:r>
      <w:r w:rsidR="00767981">
        <w:rPr>
          <w:rFonts w:cs="David" w:hint="cs"/>
          <w:rtl/>
        </w:rPr>
        <w:t xml:space="preserve">עשה משה רבינו </w:t>
      </w:r>
      <w:r w:rsidR="007400A4">
        <w:rPr>
          <w:rFonts w:cs="David" w:hint="cs"/>
          <w:rtl/>
        </w:rPr>
        <w:t xml:space="preserve">(רש"י סוף פקודי) </w:t>
      </w:r>
      <w:r>
        <w:rPr>
          <w:rFonts w:cs="David" w:hint="cs"/>
          <w:rtl/>
        </w:rPr>
        <w:t>ואת הקרבנות המיוחדים - אהרון ובניו הקריבו.</w:t>
      </w:r>
      <w:r w:rsidR="007400A4">
        <w:rPr>
          <w:rFonts w:cs="David" w:hint="cs"/>
          <w:sz w:val="36"/>
          <w:szCs w:val="36"/>
          <w:rtl/>
        </w:rPr>
        <w:t xml:space="preserve"> </w:t>
      </w:r>
    </w:p>
    <w:p w:rsidR="002109B8" w:rsidRPr="00174C41" w:rsidRDefault="00C73181" w:rsidP="0073008A">
      <w:pPr>
        <w:jc w:val="both"/>
        <w:rPr>
          <w:rFonts w:cs="David"/>
          <w:sz w:val="32"/>
          <w:szCs w:val="32"/>
          <w:rtl/>
        </w:rPr>
      </w:pPr>
      <w:r w:rsidRPr="00C73181">
        <w:rPr>
          <w:rFonts w:cs="Guttman Stam1"/>
          <w:u w:val="single"/>
          <w:rtl/>
        </w:rPr>
        <w:t>{ב}</w:t>
      </w:r>
      <w:r w:rsidRPr="00C73181">
        <w:rPr>
          <w:rFonts w:cs="Guttman Stam1"/>
          <w:rtl/>
        </w:rPr>
        <w:t> </w:t>
      </w:r>
      <w:r w:rsidRPr="00051C62">
        <w:rPr>
          <w:rFonts w:cs="Guttman Stam1"/>
          <w:rtl/>
        </w:rPr>
        <w:t>וַיֹּאמֶר אֶל אַהֲרֹן קַח לְךָ עֵגֶל בֶּן בָּקָר לְחַטָּאת</w:t>
      </w:r>
      <w:r w:rsidR="001B0407">
        <w:rPr>
          <w:rFonts w:cs="Guttman Stam1" w:hint="cs"/>
          <w:rtl/>
        </w:rPr>
        <w:t xml:space="preserve"> </w:t>
      </w:r>
      <w:r>
        <w:rPr>
          <w:rFonts w:cs="David" w:hint="cs"/>
          <w:rtl/>
        </w:rPr>
        <w:t xml:space="preserve">- </w:t>
      </w:r>
      <w:r w:rsidR="007400A4">
        <w:rPr>
          <w:rFonts w:cs="David" w:hint="cs"/>
          <w:rtl/>
        </w:rPr>
        <w:t>עגל ב</w:t>
      </w:r>
      <w:r>
        <w:rPr>
          <w:rFonts w:cs="David" w:hint="cs"/>
          <w:rtl/>
        </w:rPr>
        <w:t xml:space="preserve">שנתו השניה לחייו </w:t>
      </w:r>
      <w:r w:rsidR="007400A4">
        <w:rPr>
          <w:rFonts w:cs="David" w:hint="cs"/>
          <w:rtl/>
        </w:rPr>
        <w:t>(</w:t>
      </w:r>
      <w:r w:rsidRPr="00AA5FFF">
        <w:rPr>
          <w:rFonts w:cs="David" w:hint="cs"/>
          <w:b/>
          <w:bCs/>
          <w:rtl/>
        </w:rPr>
        <w:t>עגל</w:t>
      </w:r>
      <w:r w:rsidR="007400A4">
        <w:rPr>
          <w:rFonts w:cs="David" w:hint="cs"/>
          <w:rtl/>
        </w:rPr>
        <w:t xml:space="preserve"> - בן שנה</w:t>
      </w:r>
      <w:r>
        <w:rPr>
          <w:rFonts w:cs="David" w:hint="cs"/>
          <w:rtl/>
        </w:rPr>
        <w:t xml:space="preserve">. </w:t>
      </w:r>
      <w:r w:rsidR="007400A4">
        <w:rPr>
          <w:rFonts w:cs="David" w:hint="cs"/>
          <w:b/>
          <w:bCs/>
          <w:rtl/>
        </w:rPr>
        <w:t xml:space="preserve">עגל בן בקר </w:t>
      </w:r>
      <w:r w:rsidR="007400A4">
        <w:rPr>
          <w:rFonts w:cs="David" w:hint="cs"/>
          <w:rtl/>
        </w:rPr>
        <w:t xml:space="preserve">- בן שנתיים </w:t>
      </w:r>
      <w:r w:rsidRPr="00AA5FFF">
        <w:rPr>
          <w:rFonts w:cs="David" w:hint="cs"/>
          <w:b/>
          <w:bCs/>
          <w:rtl/>
        </w:rPr>
        <w:t>פר בן בקר</w:t>
      </w:r>
      <w:r w:rsidR="007400A4">
        <w:rPr>
          <w:rFonts w:cs="David" w:hint="cs"/>
          <w:rtl/>
        </w:rPr>
        <w:t xml:space="preserve"> או </w:t>
      </w:r>
      <w:r w:rsidR="007400A4" w:rsidRPr="007400A4">
        <w:rPr>
          <w:rFonts w:cs="David" w:hint="cs"/>
          <w:b/>
          <w:bCs/>
          <w:rtl/>
        </w:rPr>
        <w:t>שור</w:t>
      </w:r>
      <w:r w:rsidR="007400A4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-</w:t>
      </w:r>
      <w:r w:rsidR="007400A4">
        <w:rPr>
          <w:rFonts w:cs="David" w:hint="cs"/>
          <w:rtl/>
        </w:rPr>
        <w:t xml:space="preserve"> בן שלוש</w:t>
      </w:r>
      <w:r w:rsidR="002109B8">
        <w:rPr>
          <w:rFonts w:cs="David" w:hint="cs"/>
          <w:rtl/>
        </w:rPr>
        <w:t>. בן ארבע ומעלה הוא זקן ופסול)</w:t>
      </w:r>
      <w:r>
        <w:rPr>
          <w:rFonts w:cs="David" w:hint="cs"/>
          <w:rtl/>
        </w:rPr>
        <w:t>. יש כאן רמז לחטא העגל, שקרבן זה מכפר עליו</w:t>
      </w:r>
      <w:r w:rsidR="007400A4">
        <w:rPr>
          <w:rFonts w:cs="David" w:hint="cs"/>
          <w:rtl/>
        </w:rPr>
        <w:t xml:space="preserve"> (הילדים מצאו את הגימטריה בבעל הטורים)</w:t>
      </w:r>
      <w:r>
        <w:rPr>
          <w:rFonts w:cs="David" w:hint="cs"/>
          <w:rtl/>
        </w:rPr>
        <w:t>.</w:t>
      </w:r>
      <w:r w:rsidRPr="00051C62">
        <w:rPr>
          <w:rFonts w:cs="Guttman Stam1"/>
          <w:rtl/>
        </w:rPr>
        <w:t xml:space="preserve"> וְאַיִל לְעֹלָה תְּמִימִם וְהַקְרֵב לִפְנֵי</w:t>
      </w:r>
      <w:r>
        <w:rPr>
          <w:rFonts w:cs="Guttman Stam1" w:hint="cs"/>
          <w:rtl/>
        </w:rPr>
        <w:t xml:space="preserve"> ה':</w:t>
      </w:r>
      <w:bookmarkStart w:id="1" w:name="ויקראBפרק-ט-{ג}"/>
      <w:bookmarkEnd w:id="1"/>
      <w:r w:rsidR="002109B8">
        <w:rPr>
          <w:rFonts w:cs="Guttman Stam1" w:hint="cs"/>
          <w:rtl/>
        </w:rPr>
        <w:t xml:space="preserve"> </w:t>
      </w:r>
      <w:r w:rsidRPr="00C73181">
        <w:rPr>
          <w:rFonts w:cs="Guttman Stam1"/>
          <w:u w:val="single"/>
          <w:rtl/>
        </w:rPr>
        <w:t>{ג}</w:t>
      </w:r>
      <w:r w:rsidRPr="00C73181">
        <w:rPr>
          <w:rFonts w:cs="Guttman Stam1"/>
          <w:rtl/>
        </w:rPr>
        <w:t> </w:t>
      </w:r>
      <w:r w:rsidRPr="00051C62">
        <w:rPr>
          <w:rFonts w:cs="Guttman Stam1"/>
          <w:rtl/>
        </w:rPr>
        <w:t xml:space="preserve">וְאֶל בְּנֵי יִשְׂרָאֵל תְּדַבֵּר לֵאמֹר קְחוּ שְׂעִיר עִזִּים לְחַטָּאת </w:t>
      </w:r>
      <w:r w:rsidR="002109B8">
        <w:rPr>
          <w:rFonts w:cs="David" w:hint="cs"/>
          <w:rtl/>
        </w:rPr>
        <w:t xml:space="preserve">- רמז: כפרה על מכירת יוסף. </w:t>
      </w:r>
      <w:r w:rsidRPr="00051C62">
        <w:rPr>
          <w:rFonts w:cs="Guttman Stam1"/>
          <w:rtl/>
        </w:rPr>
        <w:t xml:space="preserve">וְעֵגֶל וָכֶבֶשׂ בְּנֵי שָׁנָה תְּמִימִם לְעֹלָה: </w:t>
      </w:r>
      <w:bookmarkStart w:id="2" w:name="ויקראBפרק-ט-{ד}"/>
      <w:bookmarkEnd w:id="2"/>
      <w:r w:rsidRPr="00C73181">
        <w:rPr>
          <w:rFonts w:cs="Guttman Stam1"/>
          <w:u w:val="single"/>
          <w:rtl/>
        </w:rPr>
        <w:t>{ד}</w:t>
      </w:r>
      <w:r w:rsidRPr="00C73181">
        <w:rPr>
          <w:rFonts w:cs="Guttman Stam1"/>
          <w:rtl/>
        </w:rPr>
        <w:t> </w:t>
      </w:r>
      <w:r w:rsidRPr="00051C62">
        <w:rPr>
          <w:rFonts w:cs="Guttman Stam1"/>
          <w:rtl/>
        </w:rPr>
        <w:t>וְשׁוֹר וָאַיִל לִשְׁלָמִים לִזְבֹּחַ לִפְנֵי</w:t>
      </w:r>
      <w:r w:rsidRPr="00051C62">
        <w:rPr>
          <w:rFonts w:cs="Guttman Stam1" w:hint="cs"/>
          <w:rtl/>
        </w:rPr>
        <w:t xml:space="preserve"> ה' </w:t>
      </w:r>
      <w:r w:rsidRPr="00051C62">
        <w:rPr>
          <w:rFonts w:cs="Guttman Stam1"/>
          <w:rtl/>
        </w:rPr>
        <w:t>וּמִנְחָה בְּלוּלָה בַשָּׁמֶן</w:t>
      </w:r>
      <w:r w:rsidR="002109B8">
        <w:rPr>
          <w:rFonts w:cs="David" w:hint="cs"/>
          <w:rtl/>
        </w:rPr>
        <w:t xml:space="preserve"> - מנחת סולת. </w:t>
      </w:r>
      <w:r w:rsidRPr="00051C62">
        <w:rPr>
          <w:rFonts w:cs="Guttman Stam1"/>
          <w:rtl/>
        </w:rPr>
        <w:t xml:space="preserve">כִּי הַיּוֹם </w:t>
      </w:r>
      <w:r w:rsidRPr="00051C62">
        <w:rPr>
          <w:rFonts w:cs="Guttman Stam1" w:hint="cs"/>
          <w:rtl/>
        </w:rPr>
        <w:t xml:space="preserve">ה' </w:t>
      </w:r>
      <w:r w:rsidRPr="00051C62">
        <w:rPr>
          <w:rFonts w:cs="Guttman Stam1"/>
          <w:rtl/>
        </w:rPr>
        <w:t>נִרְאָה אֲלֵיכֶם</w:t>
      </w:r>
      <w:r w:rsidR="002109B8">
        <w:rPr>
          <w:rFonts w:cs="David" w:hint="cs"/>
          <w:rtl/>
        </w:rPr>
        <w:t xml:space="preserve"> - כי היום ת</w:t>
      </w:r>
      <w:r>
        <w:rPr>
          <w:rFonts w:cs="David" w:hint="cs"/>
          <w:rtl/>
        </w:rPr>
        <w:t xml:space="preserve">זכו </w:t>
      </w:r>
      <w:r w:rsidR="002109B8">
        <w:rPr>
          <w:rFonts w:cs="David" w:hint="cs"/>
          <w:rtl/>
        </w:rPr>
        <w:t>שה' יתגלה אליכם ו</w:t>
      </w:r>
      <w:r>
        <w:rPr>
          <w:rFonts w:cs="David" w:hint="cs"/>
          <w:rtl/>
        </w:rPr>
        <w:t>תשרה השכינה במשכן</w:t>
      </w:r>
      <w:r w:rsidR="002109B8">
        <w:rPr>
          <w:rFonts w:cs="David" w:hint="cs"/>
          <w:rtl/>
        </w:rPr>
        <w:t>!</w:t>
      </w:r>
      <w:r>
        <w:rPr>
          <w:rFonts w:cs="David" w:hint="cs"/>
          <w:rtl/>
        </w:rPr>
        <w:t xml:space="preserve"> מלאכת המשכן הסתיימה בכה' כסלו, ומאז עם ישראל מ</w:t>
      </w:r>
      <w:r w:rsidR="002109B8">
        <w:rPr>
          <w:rFonts w:cs="David" w:hint="cs"/>
          <w:rtl/>
        </w:rPr>
        <w:t>צפה להקמתו ולהשראת השכינה, וכך הם ידעו</w:t>
      </w:r>
      <w:r>
        <w:rPr>
          <w:rFonts w:cs="David" w:hint="cs"/>
          <w:rtl/>
        </w:rPr>
        <w:t xml:space="preserve"> שנמחל להם חטא העגל.</w:t>
      </w:r>
      <w:bookmarkStart w:id="3" w:name="ויקראBפרק-ט-{ה}"/>
      <w:bookmarkEnd w:id="3"/>
    </w:p>
    <w:p w:rsidR="002109B8" w:rsidRDefault="00C73181" w:rsidP="0073008A">
      <w:pPr>
        <w:jc w:val="both"/>
        <w:rPr>
          <w:rFonts w:cs="David"/>
          <w:rtl/>
        </w:rPr>
      </w:pPr>
      <w:r w:rsidRPr="00C73181">
        <w:rPr>
          <w:rFonts w:cs="Guttman Stam1"/>
          <w:u w:val="single"/>
          <w:rtl/>
        </w:rPr>
        <w:t>{ה}</w:t>
      </w:r>
      <w:r w:rsidRPr="00C73181">
        <w:rPr>
          <w:rFonts w:cs="Guttman Stam1"/>
          <w:rtl/>
        </w:rPr>
        <w:t> </w:t>
      </w:r>
      <w:r w:rsidRPr="00051C62">
        <w:rPr>
          <w:rFonts w:cs="Guttman Stam1"/>
          <w:rtl/>
        </w:rPr>
        <w:t>וַיִּקְחוּ אֵת אֲשֶׁר צִוָּה מֹשֶׁה אֶל פְּנֵי אֹהֶל מוֹעֵד וַיִּקְרְבוּ כָּל הָעֵדָה וַיַּעַמְדוּ לִפְנֵי</w:t>
      </w:r>
      <w:r w:rsidRPr="00051C62">
        <w:rPr>
          <w:rFonts w:cs="Guttman Stam1" w:hint="cs"/>
          <w:rtl/>
        </w:rPr>
        <w:t xml:space="preserve"> ה'</w:t>
      </w:r>
      <w:r>
        <w:rPr>
          <w:rFonts w:cs="David" w:hint="cs"/>
          <w:rtl/>
        </w:rPr>
        <w:t xml:space="preserve"> - לפני אהל מועד</w:t>
      </w:r>
      <w:r w:rsidRPr="00C73181">
        <w:rPr>
          <w:rFonts w:cs="David" w:hint="cs"/>
          <w:rtl/>
        </w:rPr>
        <w:t>.</w:t>
      </w:r>
      <w:bookmarkStart w:id="4" w:name="ויקראBפרק-ט-{ו}"/>
      <w:bookmarkEnd w:id="4"/>
      <w:r w:rsidRPr="00C73181">
        <w:rPr>
          <w:rFonts w:cs="David" w:hint="cs"/>
          <w:rtl/>
        </w:rPr>
        <w:t xml:space="preserve"> </w:t>
      </w:r>
      <w:r w:rsidRPr="00C73181">
        <w:rPr>
          <w:rFonts w:cs="Guttman Stam1"/>
          <w:u w:val="single"/>
          <w:rtl/>
        </w:rPr>
        <w:t>{ו}</w:t>
      </w:r>
      <w:r w:rsidRPr="00C73181">
        <w:rPr>
          <w:rFonts w:cs="Guttman Stam1"/>
          <w:rtl/>
        </w:rPr>
        <w:t> וַיֹּאמֶר מֹשֶׁה זֶה הַדָּבָר אֲשֶׁר צִוָּה</w:t>
      </w:r>
      <w:r w:rsidRPr="00C73181">
        <w:rPr>
          <w:rFonts w:cs="Guttman Stam1" w:hint="cs"/>
          <w:rtl/>
        </w:rPr>
        <w:t xml:space="preserve"> ה' </w:t>
      </w:r>
      <w:r w:rsidRPr="00C73181">
        <w:rPr>
          <w:rFonts w:cs="Guttman Stam1"/>
          <w:rtl/>
        </w:rPr>
        <w:t xml:space="preserve">תַּעֲשׂוּ וְיֵרָא אֲלֵיכֶם כְּבוֹד </w:t>
      </w:r>
      <w:r w:rsidRPr="00C73181">
        <w:rPr>
          <w:rFonts w:cs="Guttman Stam1" w:hint="cs"/>
          <w:rtl/>
        </w:rPr>
        <w:t xml:space="preserve">ה': </w:t>
      </w:r>
      <w:bookmarkStart w:id="5" w:name="ויקראBפרק-ט-{ז}"/>
      <w:bookmarkEnd w:id="5"/>
      <w:r w:rsidRPr="00C73181">
        <w:rPr>
          <w:rFonts w:cs="Guttman Stam1"/>
          <w:u w:val="single"/>
          <w:rtl/>
        </w:rPr>
        <w:t>{ז}</w:t>
      </w:r>
      <w:r w:rsidRPr="00C73181">
        <w:rPr>
          <w:rFonts w:cs="Guttman Stam1"/>
          <w:rtl/>
        </w:rPr>
        <w:t> וַיֹּאמֶר מֹשֶׁה אֶל אַהֲרֹן קְרַב אֶל הַמִּזְבֵּחַ</w:t>
      </w:r>
      <w:r w:rsidRPr="00C73181">
        <w:rPr>
          <w:rFonts w:cs="David" w:hint="cs"/>
          <w:rtl/>
        </w:rPr>
        <w:t xml:space="preserve"> - למה משה צריך לאמר זאת לאהרון? מפני שאהרון בגודל צדקותו וענוותנותו חשב  שהוא</w:t>
      </w:r>
      <w:r>
        <w:rPr>
          <w:rFonts w:cs="David" w:hint="cs"/>
          <w:rtl/>
        </w:rPr>
        <w:t xml:space="preserve"> לא ראוי להיות כהן גדול. לכן אומר לו משה: ה' בחר בך! </w:t>
      </w:r>
      <w:r w:rsidRPr="00051C62">
        <w:rPr>
          <w:rFonts w:cs="Guttman Stam1"/>
          <w:rtl/>
        </w:rPr>
        <w:t xml:space="preserve"> וַעֲשֵׂה אֶת חַטָּאתְךָ וְאֶת עֹלָתֶךָ וְכַפֵּר בַּעַדְךָ וּבְעַד הָעָם</w:t>
      </w:r>
      <w:r w:rsidR="002109B8">
        <w:rPr>
          <w:rFonts w:cs="Guttman Stam1" w:hint="cs"/>
          <w:rtl/>
        </w:rPr>
        <w:t xml:space="preserve"> </w:t>
      </w:r>
      <w:r w:rsidRPr="00051C62">
        <w:rPr>
          <w:rFonts w:cs="Guttman Stam1"/>
          <w:rtl/>
        </w:rPr>
        <w:t>וַעֲשֵׂה אֶת קָרְבַּן הָעָם וְכַפֵּר בַּעֲדָם כַּאֲשֶׁר צִוָּה</w:t>
      </w:r>
      <w:r w:rsidR="002109B8">
        <w:rPr>
          <w:rFonts w:cs="Guttman Stam1" w:hint="cs"/>
          <w:rtl/>
        </w:rPr>
        <w:t xml:space="preserve"> </w:t>
      </w:r>
      <w:r w:rsidRPr="00051C62">
        <w:rPr>
          <w:rFonts w:cs="Guttman Stam1" w:hint="cs"/>
          <w:rtl/>
        </w:rPr>
        <w:t xml:space="preserve">ה' </w:t>
      </w:r>
      <w:r>
        <w:rPr>
          <w:rFonts w:cs="David" w:hint="cs"/>
          <w:rtl/>
        </w:rPr>
        <w:t>- הסדר הוא שקודם אהרון מכפר על עצמו ואז הוא יכול לבא ולכפר על כל העם</w:t>
      </w:r>
      <w:r w:rsidR="002109B8">
        <w:rPr>
          <w:rFonts w:cs="David" w:hint="cs"/>
          <w:rtl/>
        </w:rPr>
        <w:t>.</w:t>
      </w:r>
      <w:bookmarkStart w:id="6" w:name="ויקראBפרק-ט-{ח}"/>
      <w:bookmarkEnd w:id="6"/>
    </w:p>
    <w:p w:rsidR="00D35C76" w:rsidRDefault="00C73181" w:rsidP="0073008A">
      <w:pPr>
        <w:jc w:val="both"/>
        <w:rPr>
          <w:rFonts w:cs="David"/>
          <w:rtl/>
        </w:rPr>
      </w:pPr>
      <w:r w:rsidRPr="00046A5A">
        <w:rPr>
          <w:rFonts w:cs="Guttman Stam1"/>
          <w:u w:val="single"/>
          <w:rtl/>
        </w:rPr>
        <w:t>{ח}</w:t>
      </w:r>
      <w:r w:rsidRPr="00046A5A">
        <w:rPr>
          <w:rFonts w:cs="Guttman Stam1"/>
          <w:rtl/>
        </w:rPr>
        <w:t> וַיִּקְרַב אַהֲרֹן אֶל הַמִּזְבֵּחַ וַיִּשְׁחַט</w:t>
      </w:r>
      <w:r w:rsidR="00D35C76">
        <w:rPr>
          <w:rFonts w:cs="Guttman Stam1"/>
          <w:rtl/>
        </w:rPr>
        <w:t xml:space="preserve"> אֶת עֵגֶל הַחַטָּאת אֲשֶׁר לוֹ</w:t>
      </w:r>
      <w:r w:rsidR="00D35C76">
        <w:rPr>
          <w:rFonts w:cs="Guttman Stam1" w:hint="cs"/>
          <w:rtl/>
        </w:rPr>
        <w:t xml:space="preserve"> </w:t>
      </w:r>
      <w:r w:rsidR="00D35C76">
        <w:rPr>
          <w:rFonts w:cs="David" w:hint="cs"/>
          <w:rtl/>
        </w:rPr>
        <w:t>- וקודם סמך את ידיו על ראשו, והתורה קיצרה (גם בקרבנות הבאים).</w:t>
      </w:r>
      <w:r w:rsidRPr="00046A5A">
        <w:rPr>
          <w:rFonts w:cs="Guttman Stam1"/>
          <w:rtl/>
        </w:rPr>
        <w:t xml:space="preserve"> </w:t>
      </w:r>
      <w:bookmarkStart w:id="7" w:name="ויקראBפרק-ט-{ט}"/>
      <w:bookmarkEnd w:id="7"/>
      <w:r w:rsidRPr="00046A5A">
        <w:rPr>
          <w:rFonts w:cs="Guttman Stam1"/>
          <w:u w:val="single"/>
          <w:rtl/>
        </w:rPr>
        <w:t>{ט}</w:t>
      </w:r>
      <w:r w:rsidRPr="00046A5A">
        <w:rPr>
          <w:rFonts w:cs="Guttman Stam1"/>
          <w:rtl/>
        </w:rPr>
        <w:t> וַיַּקְרִבוּ בְּנֵי אַהֲרֹן אֶת הַדָּם אֵלָיו</w:t>
      </w:r>
      <w:r w:rsidRPr="00046A5A">
        <w:rPr>
          <w:rFonts w:cs="David" w:hint="cs"/>
          <w:rtl/>
        </w:rPr>
        <w:t xml:space="preserve"> - בני אהרון עושים את קבלת הדם וההולכה ומעבירים את המזרק לאהרון</w:t>
      </w:r>
      <w:r w:rsidR="002109B8">
        <w:rPr>
          <w:rFonts w:cs="David" w:hint="cs"/>
          <w:rtl/>
        </w:rPr>
        <w:t xml:space="preserve">. </w:t>
      </w:r>
      <w:r w:rsidRPr="00046A5A">
        <w:rPr>
          <w:rFonts w:cs="Guttman Stam1"/>
          <w:rtl/>
        </w:rPr>
        <w:t xml:space="preserve">וַיִּטְבֹּל אֶצְבָּעוֹ בַּדָּם וַיִּתֵּן עַל קַרְנוֹת הַמִּזְבֵּחַ </w:t>
      </w:r>
      <w:r w:rsidR="002109B8">
        <w:rPr>
          <w:rFonts w:cs="David" w:hint="cs"/>
          <w:rtl/>
        </w:rPr>
        <w:t xml:space="preserve">- זו חטאת חיצונית - הדם ניתן על 4 קרנות מזבח העולה. </w:t>
      </w:r>
      <w:r w:rsidRPr="00046A5A">
        <w:rPr>
          <w:rFonts w:cs="Guttman Stam1"/>
          <w:rtl/>
        </w:rPr>
        <w:t xml:space="preserve">וְאֶת הַדָּם יָצַק אֶל יְסוֹד הַמִּזְבֵּחַ: </w:t>
      </w:r>
      <w:bookmarkStart w:id="8" w:name="ויקראBפרק-ט-{י}"/>
      <w:bookmarkEnd w:id="8"/>
      <w:r w:rsidRPr="00046A5A">
        <w:rPr>
          <w:rFonts w:cs="Guttman Stam1"/>
          <w:u w:val="single"/>
          <w:rtl/>
        </w:rPr>
        <w:t>{י}</w:t>
      </w:r>
      <w:r w:rsidRPr="00046A5A">
        <w:rPr>
          <w:rFonts w:cs="Guttman Stam1"/>
          <w:rtl/>
        </w:rPr>
        <w:t> וְאֶת הַחֵלֶב וְאֶת הַכְּלָיֹת וְאֶת הַיֹּתֶרֶת מִן הַכָּבֵד מִן הַחַטָּאת הִקְטִיר הַמִּזְבֵּחָה כַּאֲשֶׁר צִוָּה</w:t>
      </w:r>
      <w:r w:rsidR="002109B8">
        <w:rPr>
          <w:rFonts w:cs="Guttman Stam1" w:hint="cs"/>
          <w:rtl/>
        </w:rPr>
        <w:t xml:space="preserve"> </w:t>
      </w:r>
      <w:r w:rsidRPr="00046A5A">
        <w:rPr>
          <w:rFonts w:cs="Guttman Stam1" w:hint="cs"/>
          <w:rtl/>
        </w:rPr>
        <w:t xml:space="preserve">ה' </w:t>
      </w:r>
      <w:r w:rsidR="002109B8">
        <w:rPr>
          <w:rFonts w:cs="Guttman Stam1"/>
          <w:rtl/>
        </w:rPr>
        <w:t>אֶת מֹשֶׁה</w:t>
      </w:r>
      <w:r w:rsidR="002109B8">
        <w:rPr>
          <w:rFonts w:cs="Guttman Stam1" w:hint="cs"/>
          <w:rtl/>
        </w:rPr>
        <w:t xml:space="preserve"> </w:t>
      </w:r>
      <w:r w:rsidR="002109B8">
        <w:rPr>
          <w:rFonts w:cs="David" w:hint="cs"/>
          <w:rtl/>
        </w:rPr>
        <w:t>- הקטרת האמורים.</w:t>
      </w:r>
      <w:r w:rsidRPr="00046A5A">
        <w:rPr>
          <w:rFonts w:cs="Guttman Stam1"/>
          <w:rtl/>
        </w:rPr>
        <w:t xml:space="preserve"> </w:t>
      </w:r>
      <w:bookmarkStart w:id="9" w:name="ויקראBפרק-ט-{יא}"/>
      <w:bookmarkEnd w:id="9"/>
      <w:r w:rsidRPr="00046A5A">
        <w:rPr>
          <w:rFonts w:cs="Guttman Stam1"/>
          <w:u w:val="single"/>
          <w:rtl/>
        </w:rPr>
        <w:t>{יא}</w:t>
      </w:r>
      <w:r w:rsidRPr="00046A5A">
        <w:rPr>
          <w:rFonts w:cs="Guttman Stam1"/>
          <w:rtl/>
        </w:rPr>
        <w:t> וְאֶת הַבָּשָׂר וְאֶת הָעוֹר שָׂרַף בָּאֵשׁ מִחוּץ לַמַּחֲנֶה</w:t>
      </w:r>
      <w:r w:rsidR="002109B8">
        <w:rPr>
          <w:rFonts w:cs="Guttman Stam1" w:hint="cs"/>
          <w:rtl/>
        </w:rPr>
        <w:t xml:space="preserve"> </w:t>
      </w:r>
      <w:r w:rsidR="002109B8">
        <w:rPr>
          <w:rFonts w:cs="David" w:hint="cs"/>
          <w:rtl/>
        </w:rPr>
        <w:t xml:space="preserve">- הוראת שעה: לשרוף את החטאת </w:t>
      </w:r>
      <w:r w:rsidR="00D35C76">
        <w:rPr>
          <w:rFonts w:cs="David" w:hint="cs"/>
          <w:rtl/>
        </w:rPr>
        <w:t xml:space="preserve">מחוץ למחנה </w:t>
      </w:r>
      <w:r w:rsidR="002109B8">
        <w:rPr>
          <w:rFonts w:cs="David" w:hint="cs"/>
          <w:rtl/>
        </w:rPr>
        <w:t xml:space="preserve">למרות שהיא </w:t>
      </w:r>
      <w:r w:rsidR="00D35C76">
        <w:rPr>
          <w:rFonts w:cs="David" w:hint="cs"/>
          <w:rtl/>
        </w:rPr>
        <w:t xml:space="preserve">חטאת </w:t>
      </w:r>
      <w:r w:rsidR="002109B8">
        <w:rPr>
          <w:rFonts w:cs="David" w:hint="cs"/>
          <w:rtl/>
        </w:rPr>
        <w:t>חיצונית (כמו פר החטאת של ימי המילואים).</w:t>
      </w:r>
      <w:bookmarkStart w:id="10" w:name="ויקראBפרק-ט-{יב}"/>
      <w:bookmarkEnd w:id="10"/>
    </w:p>
    <w:p w:rsidR="00D35C76" w:rsidRDefault="00C73181" w:rsidP="00E1417E">
      <w:pPr>
        <w:jc w:val="both"/>
        <w:rPr>
          <w:rFonts w:cs="David"/>
          <w:rtl/>
        </w:rPr>
      </w:pPr>
      <w:r w:rsidRPr="00046A5A">
        <w:rPr>
          <w:rFonts w:cs="Guttman Stam1"/>
          <w:u w:val="single"/>
          <w:rtl/>
        </w:rPr>
        <w:t>{יב}</w:t>
      </w:r>
      <w:r w:rsidRPr="00046A5A">
        <w:rPr>
          <w:rFonts w:cs="Guttman Stam1"/>
          <w:rtl/>
        </w:rPr>
        <w:t> וַיִּשְׁחַט אֶת הָעֹלָה וַיַּמְצִאוּ</w:t>
      </w:r>
      <w:r w:rsidRPr="00046A5A">
        <w:rPr>
          <w:rFonts w:cs="David" w:hint="cs"/>
          <w:rtl/>
        </w:rPr>
        <w:t xml:space="preserve"> - הושיטו, הביאו</w:t>
      </w:r>
      <w:r w:rsidR="00D35C76">
        <w:rPr>
          <w:rFonts w:cs="David" w:hint="cs"/>
          <w:rtl/>
        </w:rPr>
        <w:t xml:space="preserve"> </w:t>
      </w:r>
      <w:r w:rsidRPr="00046A5A">
        <w:rPr>
          <w:rFonts w:cs="Guttman Stam1"/>
          <w:rtl/>
        </w:rPr>
        <w:t xml:space="preserve">בְּנֵי אַהֲרֹן אֵלָיו אֶת הַדָּם וַיִּזְרְקֵהוּ עַל הַמִּזְבֵּחַ סָבִיב: </w:t>
      </w:r>
      <w:bookmarkStart w:id="11" w:name="ויקראBפרק-ט-{יג}"/>
      <w:bookmarkEnd w:id="11"/>
      <w:r w:rsidRPr="00046A5A">
        <w:rPr>
          <w:rFonts w:cs="Guttman Stam1"/>
          <w:u w:val="single"/>
          <w:rtl/>
        </w:rPr>
        <w:t>{יג}</w:t>
      </w:r>
      <w:r w:rsidRPr="00046A5A">
        <w:rPr>
          <w:rFonts w:cs="Guttman Stam1"/>
          <w:rtl/>
        </w:rPr>
        <w:t> וְאֶת הָעֹלָה הִמְצִיאוּ אֵלָיו לִנְתָחֶיהָ</w:t>
      </w:r>
      <w:r w:rsidRPr="00046A5A">
        <w:rPr>
          <w:rFonts w:cs="David" w:hint="cs"/>
          <w:rtl/>
        </w:rPr>
        <w:t xml:space="preserve"> - הביאו לו את העולה מנותחת לנתחים</w:t>
      </w:r>
      <w:r w:rsidRPr="00046A5A">
        <w:rPr>
          <w:rFonts w:cs="Guttman Stam1"/>
          <w:rtl/>
        </w:rPr>
        <w:t xml:space="preserve"> וְאֶת הָרֹאשׁ וַיַּקְטֵר עַל הַמִּזְבֵּחַ: </w:t>
      </w:r>
      <w:bookmarkStart w:id="12" w:name="ויקראBפרק-ט-{יד}"/>
      <w:bookmarkEnd w:id="12"/>
      <w:r w:rsidRPr="00046A5A">
        <w:rPr>
          <w:rFonts w:cs="Guttman Stam1"/>
          <w:u w:val="single"/>
          <w:rtl/>
        </w:rPr>
        <w:t>{יד}</w:t>
      </w:r>
      <w:r w:rsidRPr="00046A5A">
        <w:rPr>
          <w:rFonts w:cs="Guttman Stam1"/>
          <w:rtl/>
        </w:rPr>
        <w:t> וַיִּרְחַץ</w:t>
      </w:r>
      <w:r w:rsidRPr="00051C62">
        <w:rPr>
          <w:rFonts w:cs="Guttman Stam1"/>
          <w:rtl/>
        </w:rPr>
        <w:t xml:space="preserve"> אֶת הַקֶּרֶב וְאֶת הַכְּרָעָיִם </w:t>
      </w:r>
      <w:r w:rsidR="00D35C76">
        <w:rPr>
          <w:rFonts w:cs="David" w:hint="cs"/>
          <w:rtl/>
        </w:rPr>
        <w:t xml:space="preserve">- כבר קודם רחצו את הקרב והכרעיים  </w:t>
      </w:r>
      <w:r w:rsidRPr="00051C62">
        <w:rPr>
          <w:rFonts w:cs="Guttman Stam1"/>
          <w:rtl/>
        </w:rPr>
        <w:t xml:space="preserve">וַיַּקְטֵר עַל הָעֹלָה הַמִּזְבֵּחָה: </w:t>
      </w:r>
      <w:bookmarkStart w:id="13" w:name="ויקראBפרק-ט-{טו}"/>
      <w:bookmarkEnd w:id="13"/>
    </w:p>
    <w:p w:rsidR="00C73181" w:rsidRPr="00ED41AF" w:rsidRDefault="00C73181" w:rsidP="00E1417E">
      <w:pPr>
        <w:jc w:val="both"/>
        <w:rPr>
          <w:rFonts w:cs="David"/>
          <w:rtl/>
        </w:rPr>
      </w:pPr>
      <w:r w:rsidRPr="00046A5A">
        <w:rPr>
          <w:rFonts w:cs="Guttman Stam1"/>
          <w:u w:val="single"/>
          <w:rtl/>
        </w:rPr>
        <w:t>{טו}</w:t>
      </w:r>
      <w:r w:rsidRPr="00046A5A">
        <w:rPr>
          <w:rFonts w:cs="Guttman Stam1"/>
          <w:rtl/>
        </w:rPr>
        <w:t> וַיַּקְרֵב אֵת קָרְבַּן הָעָם וַיִּקַּח אֶת שְׂעִיר הַחַטָּאת אֲשֶׁר לָעָם וַיִּשְׁחָטֵהוּ וַיְחַטְּאֵהוּ</w:t>
      </w:r>
      <w:r w:rsidRPr="00046A5A">
        <w:rPr>
          <w:rFonts w:cs="David" w:hint="cs"/>
          <w:rtl/>
        </w:rPr>
        <w:t xml:space="preserve"> - עשה בו את  העבודות של קרבן חטאת</w:t>
      </w:r>
      <w:r w:rsidRPr="00046A5A">
        <w:rPr>
          <w:rFonts w:cs="Guttman Stam1"/>
          <w:rtl/>
        </w:rPr>
        <w:t xml:space="preserve"> כָּרִאשׁוֹן</w:t>
      </w:r>
      <w:r w:rsidRPr="00046A5A">
        <w:rPr>
          <w:rFonts w:cs="David" w:hint="cs"/>
          <w:rtl/>
        </w:rPr>
        <w:t xml:space="preserve"> - כמו העגל של אהרון (ח</w:t>
      </w:r>
      <w:r w:rsidR="00D35C76">
        <w:rPr>
          <w:rFonts w:cs="David" w:hint="cs"/>
          <w:rtl/>
        </w:rPr>
        <w:t>וץ משריפת הבשר והעור מחוץ למחנה!</w:t>
      </w:r>
      <w:r w:rsidRPr="00046A5A">
        <w:rPr>
          <w:rFonts w:cs="David" w:hint="cs"/>
          <w:rtl/>
        </w:rPr>
        <w:t>)</w:t>
      </w:r>
      <w:bookmarkStart w:id="14" w:name="ויקראBפרק-ט-{טז}"/>
      <w:bookmarkEnd w:id="14"/>
      <w:r w:rsidR="00D35C76">
        <w:rPr>
          <w:rFonts w:cs="David" w:hint="cs"/>
          <w:rtl/>
        </w:rPr>
        <w:t xml:space="preserve"> </w:t>
      </w:r>
      <w:r w:rsidRPr="00046A5A">
        <w:rPr>
          <w:rFonts w:cs="Guttman Stam1"/>
          <w:u w:val="single"/>
          <w:rtl/>
        </w:rPr>
        <w:t>{טז}</w:t>
      </w:r>
      <w:r>
        <w:rPr>
          <w:rFonts w:cs="David" w:hint="cs"/>
          <w:rtl/>
        </w:rPr>
        <w:t xml:space="preserve"> </w:t>
      </w:r>
      <w:r w:rsidRPr="00051C62">
        <w:rPr>
          <w:rFonts w:cs="Guttman Stam1"/>
          <w:rtl/>
        </w:rPr>
        <w:t xml:space="preserve">וַיַּקְרֵב אֶת הָעֹלָה </w:t>
      </w:r>
      <w:r w:rsidR="00D35C76">
        <w:rPr>
          <w:rFonts w:cs="David" w:hint="cs"/>
          <w:rtl/>
        </w:rPr>
        <w:t xml:space="preserve">- את העגל והכבש </w:t>
      </w:r>
      <w:r w:rsidRPr="00051C62">
        <w:rPr>
          <w:rFonts w:cs="Guttman Stam1"/>
          <w:rtl/>
        </w:rPr>
        <w:t>וַיַּעֲשֶׂהָ כַּמִּשְׁפָּט</w:t>
      </w:r>
      <w:r>
        <w:rPr>
          <w:rFonts w:cs="David" w:hint="cs"/>
          <w:rtl/>
        </w:rPr>
        <w:t xml:space="preserve"> - כהלכות של קרבן עולה.</w:t>
      </w:r>
      <w:bookmarkStart w:id="15" w:name="ויקראBפרק-ט-{יז}"/>
      <w:bookmarkEnd w:id="15"/>
      <w:r w:rsidR="00D35C76">
        <w:rPr>
          <w:rFonts w:cs="David" w:hint="cs"/>
          <w:rtl/>
        </w:rPr>
        <w:t xml:space="preserve"> </w:t>
      </w:r>
      <w:r w:rsidRPr="00046A5A">
        <w:rPr>
          <w:rFonts w:cs="Guttman Stam1"/>
          <w:u w:val="single"/>
          <w:rtl/>
        </w:rPr>
        <w:t>{יז}</w:t>
      </w:r>
      <w:r w:rsidR="00D35C76">
        <w:rPr>
          <w:rFonts w:cs="David" w:hint="cs"/>
          <w:b/>
          <w:bCs/>
          <w:rtl/>
        </w:rPr>
        <w:t xml:space="preserve"> </w:t>
      </w:r>
      <w:r w:rsidRPr="00051C62">
        <w:rPr>
          <w:rFonts w:cs="Guttman Stam1"/>
          <w:sz w:val="20"/>
          <w:szCs w:val="20"/>
          <w:rtl/>
        </w:rPr>
        <w:t> </w:t>
      </w:r>
      <w:r w:rsidRPr="00051C62">
        <w:rPr>
          <w:rFonts w:cs="Guttman Stam1"/>
          <w:rtl/>
        </w:rPr>
        <w:t>וַיַּקְרֵב אֶת הַמִּנְחָה וַיְמַלֵּא כַפּוֹ מִמֶּנָּה</w:t>
      </w:r>
      <w:r>
        <w:rPr>
          <w:rFonts w:cs="David" w:hint="cs"/>
          <w:rtl/>
        </w:rPr>
        <w:t xml:space="preserve"> - עשה קמיצה</w:t>
      </w:r>
      <w:r w:rsidRPr="00051C62">
        <w:rPr>
          <w:rFonts w:cs="Guttman Stam1"/>
          <w:rtl/>
        </w:rPr>
        <w:t xml:space="preserve"> וַיַּקְטֵר עַל הַמִּ</w:t>
      </w:r>
      <w:r>
        <w:rPr>
          <w:rFonts w:cs="Guttman Stam1"/>
          <w:rtl/>
        </w:rPr>
        <w:t>זְבֵּחַ מִלְּבַד עֹלַת הַבֹּקֶר</w:t>
      </w:r>
      <w:r>
        <w:rPr>
          <w:rFonts w:cs="David" w:hint="cs"/>
          <w:rtl/>
        </w:rPr>
        <w:t xml:space="preserve"> - בנוסף לעולת התמיד של הבוקר</w:t>
      </w:r>
      <w:r w:rsidRPr="00046A5A">
        <w:rPr>
          <w:rFonts w:cs="David" w:hint="cs"/>
          <w:rtl/>
        </w:rPr>
        <w:t>.</w:t>
      </w:r>
      <w:bookmarkStart w:id="16" w:name="ויקראBפרק-ט-{יח}"/>
      <w:bookmarkEnd w:id="16"/>
      <w:r w:rsidR="00D35C76">
        <w:rPr>
          <w:rFonts w:cs="David" w:hint="cs"/>
          <w:rtl/>
        </w:rPr>
        <w:t xml:space="preserve"> </w:t>
      </w:r>
      <w:r w:rsidRPr="00046A5A">
        <w:rPr>
          <w:rFonts w:cs="Guttman Stam1"/>
          <w:u w:val="single"/>
          <w:rtl/>
        </w:rPr>
        <w:t>{יח}</w:t>
      </w:r>
      <w:r w:rsidR="00D35C76">
        <w:rPr>
          <w:rFonts w:cs="David" w:hint="cs"/>
          <w:b/>
          <w:bCs/>
          <w:rtl/>
        </w:rPr>
        <w:t xml:space="preserve"> </w:t>
      </w:r>
      <w:r w:rsidRPr="00051C62">
        <w:rPr>
          <w:rFonts w:cs="Guttman Stam1"/>
          <w:rtl/>
        </w:rPr>
        <w:t>וַיִּשְׁחַט אֶת הַשּׁוֹר וְאֶת הָאַיִל זֶבַח הַשְּׁלָמִים אֲשֶׁר לָעָם</w:t>
      </w:r>
      <w:r w:rsidR="00D35C76">
        <w:rPr>
          <w:rFonts w:cs="Guttman Stam1" w:hint="cs"/>
          <w:rtl/>
        </w:rPr>
        <w:t xml:space="preserve">... </w:t>
      </w:r>
      <w:r w:rsidR="00ED41AF">
        <w:rPr>
          <w:rFonts w:cs="David" w:hint="cs"/>
          <w:rtl/>
        </w:rPr>
        <w:t>זריקת הדם, תנופה של החלבים החזה והשוק של השור והאיל והקטרת החלבים.</w:t>
      </w:r>
    </w:p>
    <w:p w:rsidR="00C73181" w:rsidRPr="0064646B" w:rsidRDefault="00C73181" w:rsidP="00C73181">
      <w:pPr>
        <w:jc w:val="both"/>
        <w:rPr>
          <w:rFonts w:cs="David"/>
          <w:rtl/>
        </w:rPr>
      </w:pPr>
      <w:r w:rsidRPr="0064646B">
        <w:rPr>
          <w:rFonts w:cs="David" w:hint="cs"/>
          <w:b/>
          <w:bCs/>
          <w:rtl/>
        </w:rPr>
        <w:t xml:space="preserve">  לסיכום: </w:t>
      </w:r>
      <w:r w:rsidR="00ED41AF">
        <w:rPr>
          <w:rFonts w:cs="David" w:hint="cs"/>
          <w:b/>
          <w:bCs/>
          <w:rtl/>
        </w:rPr>
        <w:t xml:space="preserve">א. </w:t>
      </w:r>
      <w:r>
        <w:rPr>
          <w:rFonts w:cs="David" w:hint="cs"/>
          <w:rtl/>
        </w:rPr>
        <w:t xml:space="preserve">לא מצאנו כאן </w:t>
      </w:r>
      <w:r>
        <w:rPr>
          <w:rFonts w:cs="David" w:hint="eastAsia"/>
          <w:rtl/>
        </w:rPr>
        <w:t>עבודות שונות</w:t>
      </w:r>
      <w:r>
        <w:rPr>
          <w:rFonts w:cs="David" w:hint="cs"/>
          <w:rtl/>
        </w:rPr>
        <w:t xml:space="preserve"> מהרגיל,  חוץ משריפת עגל החטאת של אהרון.</w:t>
      </w:r>
      <w:r w:rsidR="00ED41AF">
        <w:rPr>
          <w:rFonts w:cs="David" w:hint="cs"/>
          <w:rtl/>
        </w:rPr>
        <w:t xml:space="preserve"> </w:t>
      </w:r>
      <w:r w:rsidR="00ED41AF" w:rsidRPr="00ED41AF">
        <w:rPr>
          <w:rFonts w:cs="David" w:hint="cs"/>
          <w:b/>
          <w:bCs/>
          <w:rtl/>
        </w:rPr>
        <w:t>ב.</w:t>
      </w:r>
      <w:r w:rsidR="00ED41AF">
        <w:rPr>
          <w:rFonts w:cs="David" w:hint="cs"/>
          <w:b/>
          <w:bCs/>
          <w:rtl/>
        </w:rPr>
        <w:t xml:space="preserve"> </w:t>
      </w:r>
      <w:r w:rsidR="00ED41AF" w:rsidRPr="00ED41AF">
        <w:rPr>
          <w:rFonts w:cs="David" w:hint="cs"/>
          <w:rtl/>
        </w:rPr>
        <w:t>אהרון ובניו</w:t>
      </w:r>
      <w:r w:rsidR="00ED41AF">
        <w:rPr>
          <w:rFonts w:cs="David" w:hint="cs"/>
          <w:rtl/>
        </w:rPr>
        <w:t xml:space="preserve"> צריכים לאכול מהקרבנות: שעיר החטאת של העם, הנותרת מן המנחה, החזות והשוק של השור והאיל לשלמים (בהמשך נלמד בעז"ה שהיו עוד קרבנות באותו היום: מוסף ר"ח וקרבנות נחשון).</w:t>
      </w:r>
    </w:p>
    <w:p w:rsidR="00244B58" w:rsidRDefault="00C73181" w:rsidP="00767981">
      <w:pPr>
        <w:jc w:val="both"/>
        <w:rPr>
          <w:rFonts w:cs="David"/>
          <w:rtl/>
        </w:rPr>
      </w:pPr>
      <w:bookmarkStart w:id="17" w:name="ויקראBפרק-ט-{כב}"/>
      <w:bookmarkEnd w:id="17"/>
      <w:r w:rsidRPr="00046A5A">
        <w:rPr>
          <w:rFonts w:cs="Guttman Stam1"/>
          <w:u w:val="single"/>
          <w:rtl/>
        </w:rPr>
        <w:lastRenderedPageBreak/>
        <w:t>{כב}</w:t>
      </w:r>
      <w:r w:rsidRPr="00046A5A">
        <w:rPr>
          <w:rFonts w:cs="Guttman Stam1"/>
          <w:rtl/>
        </w:rPr>
        <w:t> וַיִּשָּׂא אַהֲרֹן אֶת</w:t>
      </w:r>
      <w:r w:rsidR="00ED41AF">
        <w:rPr>
          <w:rFonts w:cs="Guttman Stam1" w:hint="cs"/>
          <w:rtl/>
        </w:rPr>
        <w:t xml:space="preserve"> </w:t>
      </w:r>
      <w:r w:rsidRPr="00046A5A">
        <w:rPr>
          <w:rFonts w:cs="Guttman Stam1"/>
          <w:rtl/>
        </w:rPr>
        <w:t>יָדָיו אֶל הָעָם וַיְבָרְכֵם</w:t>
      </w:r>
      <w:r w:rsidR="00ED41AF">
        <w:rPr>
          <w:rFonts w:cs="David" w:hint="cs"/>
          <w:rtl/>
        </w:rPr>
        <w:t xml:space="preserve"> </w:t>
      </w:r>
      <w:r w:rsidRPr="00046A5A">
        <w:rPr>
          <w:rFonts w:cs="David" w:hint="cs"/>
          <w:rtl/>
        </w:rPr>
        <w:t>- ברכת כהנים. זו הפעם הראשונה שאהרון מברך ברכת כהנים שהיא ג"כ חלק מעבודות הכהן.</w:t>
      </w:r>
      <w:r w:rsidRPr="00046A5A">
        <w:rPr>
          <w:rFonts w:cs="Guttman Stam1"/>
          <w:rtl/>
        </w:rPr>
        <w:t xml:space="preserve"> וַיֵּרֶד מֵעֲשֹׂת הַחַטָּאת וְהָעֹלָה וְהַשְּׁלָמִים</w:t>
      </w:r>
      <w:r w:rsidR="00ED41AF">
        <w:rPr>
          <w:rFonts w:cs="David" w:hint="cs"/>
          <w:rtl/>
        </w:rPr>
        <w:t xml:space="preserve"> - ירד מהמזבח לאחר שהקריב את הקרבנות. הכוונה היא ש</w:t>
      </w:r>
      <w:r w:rsidRPr="00046A5A">
        <w:rPr>
          <w:rFonts w:cs="David" w:hint="cs"/>
          <w:rtl/>
        </w:rPr>
        <w:t>קודם אהרון ירד מהמזבח ואח"כ ברך את העם.</w:t>
      </w:r>
      <w:bookmarkStart w:id="18" w:name="ויקראBפרק-ט-{כג}"/>
      <w:bookmarkEnd w:id="18"/>
      <w:r w:rsidR="00ED41AF">
        <w:rPr>
          <w:rFonts w:cs="David" w:hint="cs"/>
          <w:rtl/>
        </w:rPr>
        <w:t xml:space="preserve"> </w:t>
      </w:r>
      <w:r w:rsidRPr="00046A5A">
        <w:rPr>
          <w:rFonts w:cs="Guttman Stam1"/>
          <w:u w:val="single"/>
          <w:rtl/>
        </w:rPr>
        <w:t>{כג}</w:t>
      </w:r>
      <w:r w:rsidRPr="00046A5A">
        <w:rPr>
          <w:rFonts w:cs="Guttman Stam1"/>
          <w:rtl/>
        </w:rPr>
        <w:t> וַיָּבֹא מֹשֶׁה וְאַהֲרֹן אֶל אֹהֶל מוֹעֵד</w:t>
      </w:r>
      <w:r w:rsidRPr="00046A5A">
        <w:rPr>
          <w:rFonts w:cs="David" w:hint="cs"/>
          <w:rtl/>
        </w:rPr>
        <w:t xml:space="preserve"> - </w:t>
      </w:r>
      <w:r w:rsidR="00244B58">
        <w:rPr>
          <w:rFonts w:cs="David" w:hint="cs"/>
          <w:rtl/>
        </w:rPr>
        <w:t xml:space="preserve">למה </w:t>
      </w:r>
      <w:r w:rsidRPr="00046A5A">
        <w:rPr>
          <w:rFonts w:cs="David" w:hint="cs"/>
          <w:rtl/>
        </w:rPr>
        <w:t xml:space="preserve">משה ואהרון </w:t>
      </w:r>
      <w:r w:rsidR="00244B58">
        <w:rPr>
          <w:rFonts w:cs="David" w:hint="cs"/>
          <w:rtl/>
        </w:rPr>
        <w:t xml:space="preserve">נכנסו </w:t>
      </w:r>
      <w:r w:rsidRPr="00046A5A">
        <w:rPr>
          <w:rFonts w:cs="David" w:hint="cs"/>
          <w:rtl/>
        </w:rPr>
        <w:t xml:space="preserve">אל תוך אהל מועד? </w:t>
      </w:r>
      <w:r w:rsidR="00767981">
        <w:rPr>
          <w:rFonts w:cs="David" w:hint="cs"/>
          <w:rtl/>
        </w:rPr>
        <w:t>הבאנו מ</w:t>
      </w:r>
      <w:r w:rsidR="00244B58">
        <w:rPr>
          <w:rFonts w:cs="David" w:hint="cs"/>
          <w:rtl/>
        </w:rPr>
        <w:t xml:space="preserve">רש"י: </w:t>
      </w:r>
      <w:r w:rsidR="00244B58" w:rsidRPr="00244B58">
        <w:rPr>
          <w:rFonts w:cs="David" w:hint="cs"/>
          <w:b/>
          <w:bCs/>
          <w:rtl/>
        </w:rPr>
        <w:t>א.</w:t>
      </w:r>
      <w:r w:rsidR="00244B58">
        <w:rPr>
          <w:rFonts w:cs="David" w:hint="cs"/>
          <w:rtl/>
        </w:rPr>
        <w:t xml:space="preserve"> ללמדו מעשה הקטורת. </w:t>
      </w:r>
      <w:r w:rsidR="00244B58" w:rsidRPr="00244B58">
        <w:rPr>
          <w:rFonts w:cs="David" w:hint="cs"/>
          <w:b/>
          <w:bCs/>
          <w:rtl/>
        </w:rPr>
        <w:t>ב.</w:t>
      </w:r>
      <w:r w:rsidR="00244B58">
        <w:rPr>
          <w:rFonts w:cs="David" w:hint="cs"/>
          <w:rtl/>
        </w:rPr>
        <w:t xml:space="preserve"> </w:t>
      </w:r>
      <w:r w:rsidRPr="00046A5A">
        <w:rPr>
          <w:rFonts w:cs="David" w:hint="cs"/>
          <w:rtl/>
        </w:rPr>
        <w:t xml:space="preserve">מפני שאהרון ראה שהסתיימה כל העבודה ועדין לא שרתה השכינה. אהרון הצטער וחשב שזה בגלל חלקו בחטא העגל. לכן נכנסו משה ואהרון למשכן להתפלל ולבקש רחמים שתשרה השכינה. </w:t>
      </w:r>
      <w:r w:rsidRPr="00046A5A">
        <w:rPr>
          <w:rFonts w:cs="Guttman Stam1"/>
          <w:rtl/>
        </w:rPr>
        <w:t xml:space="preserve"> וַיֵּצְאוּ וַיְבָרֲכוּ אֶת הָעָם</w:t>
      </w:r>
      <w:r w:rsidRPr="00046A5A">
        <w:rPr>
          <w:rFonts w:cs="David" w:hint="cs"/>
          <w:rtl/>
        </w:rPr>
        <w:t xml:space="preserve"> -</w:t>
      </w:r>
      <w:r w:rsidR="00046A5A">
        <w:rPr>
          <w:rFonts w:cs="David" w:hint="cs"/>
          <w:rtl/>
        </w:rPr>
        <w:t xml:space="preserve"> </w:t>
      </w:r>
      <w:r w:rsidRPr="00046A5A">
        <w:rPr>
          <w:rFonts w:cs="David" w:hint="cs"/>
          <w:rtl/>
        </w:rPr>
        <w:t xml:space="preserve"> זו לא ברכת כהנים כי משה איננו כהן, אלא ברכו אותם שתשרה שכינה במעשה ידיהם. ואז מכח התפילה של משה ואהרון:</w:t>
      </w:r>
      <w:r w:rsidRPr="00046A5A">
        <w:rPr>
          <w:rFonts w:cs="Guttman Stam1"/>
          <w:rtl/>
        </w:rPr>
        <w:t xml:space="preserve"> וַיֵּרָא כְבוֹד </w:t>
      </w:r>
      <w:r w:rsidRPr="00046A5A">
        <w:rPr>
          <w:rFonts w:cs="Guttman Stam1" w:hint="cs"/>
          <w:rtl/>
        </w:rPr>
        <w:t xml:space="preserve">ה' </w:t>
      </w:r>
      <w:r w:rsidRPr="00046A5A">
        <w:rPr>
          <w:rFonts w:cs="Guttman Stam1"/>
          <w:rtl/>
        </w:rPr>
        <w:t>אֶל כָּל הָעָם</w:t>
      </w:r>
      <w:r w:rsidR="00244B58">
        <w:rPr>
          <w:rFonts w:cs="David" w:hint="cs"/>
          <w:rtl/>
        </w:rPr>
        <w:t xml:space="preserve"> </w:t>
      </w:r>
      <w:r w:rsidRPr="00046A5A">
        <w:rPr>
          <w:rFonts w:cs="David" w:hint="cs"/>
          <w:rtl/>
        </w:rPr>
        <w:t>- התגלה כבוד ה' אל כל העם. באיזו צורה?</w:t>
      </w:r>
      <w:bookmarkStart w:id="19" w:name="ויקראBפרק-ט-{כד}"/>
      <w:bookmarkEnd w:id="19"/>
      <w:r w:rsidR="00244B58">
        <w:rPr>
          <w:rFonts w:cs="David" w:hint="cs"/>
          <w:rtl/>
        </w:rPr>
        <w:t xml:space="preserve"> </w:t>
      </w:r>
      <w:r w:rsidRPr="00046A5A">
        <w:rPr>
          <w:rFonts w:cs="Guttman Stam1"/>
          <w:u w:val="single"/>
          <w:rtl/>
        </w:rPr>
        <w:t>{כד}</w:t>
      </w:r>
      <w:r w:rsidRPr="00046A5A">
        <w:rPr>
          <w:rFonts w:cs="Guttman Stam1"/>
          <w:rtl/>
        </w:rPr>
        <w:t xml:space="preserve"> וַתֵּצֵא אֵשׁ מִלִּפְנֵי </w:t>
      </w:r>
      <w:r w:rsidRPr="00046A5A">
        <w:rPr>
          <w:rFonts w:cs="Guttman Stam1" w:hint="cs"/>
          <w:rtl/>
        </w:rPr>
        <w:t>ה'</w:t>
      </w:r>
      <w:r w:rsidRPr="00046A5A">
        <w:rPr>
          <w:rFonts w:cs="David" w:hint="cs"/>
          <w:rtl/>
        </w:rPr>
        <w:t xml:space="preserve"> - יצאה אש מקדש הקדשים אל מזבח העולה</w:t>
      </w:r>
      <w:r w:rsidR="00244B58">
        <w:rPr>
          <w:rFonts w:cs="Guttman Stam1" w:hint="cs"/>
          <w:rtl/>
        </w:rPr>
        <w:t xml:space="preserve"> </w:t>
      </w:r>
      <w:r w:rsidRPr="00046A5A">
        <w:rPr>
          <w:rFonts w:cs="Guttman Stam1"/>
          <w:rtl/>
        </w:rPr>
        <w:t xml:space="preserve">וַתֹּאכַל </w:t>
      </w:r>
      <w:r w:rsidRPr="00046A5A">
        <w:rPr>
          <w:rFonts w:cs="David" w:hint="cs"/>
          <w:rtl/>
        </w:rPr>
        <w:t xml:space="preserve">- ותשרוף </w:t>
      </w:r>
      <w:r w:rsidRPr="00046A5A">
        <w:rPr>
          <w:rFonts w:cs="Guttman Stam1"/>
          <w:rtl/>
        </w:rPr>
        <w:t>עַל הַמִּזְבֵּחַ אֶת הָעֹלָה וְאֶת הַחֲלָבִים וַיַּרְא כָּל הָעָם</w:t>
      </w:r>
      <w:r w:rsidRPr="00046A5A">
        <w:rPr>
          <w:rFonts w:cs="David" w:hint="cs"/>
          <w:rtl/>
        </w:rPr>
        <w:t xml:space="preserve"> - כל העם ראה וידע שה' מקבל ברצו</w:t>
      </w:r>
      <w:r w:rsidR="00767981">
        <w:rPr>
          <w:rFonts w:cs="David" w:hint="cs"/>
          <w:rtl/>
        </w:rPr>
        <w:t>ן את הקרבנות</w:t>
      </w:r>
      <w:r w:rsidRPr="00046A5A">
        <w:rPr>
          <w:rFonts w:cs="David" w:hint="cs"/>
          <w:rtl/>
        </w:rPr>
        <w:t>.</w:t>
      </w:r>
      <w:r w:rsidR="00244B58">
        <w:rPr>
          <w:rFonts w:cs="David" w:hint="cs"/>
          <w:rtl/>
        </w:rPr>
        <w:t xml:space="preserve"> </w:t>
      </w:r>
      <w:r w:rsidR="00046A5A">
        <w:rPr>
          <w:rFonts w:cs="David" w:hint="cs"/>
          <w:rtl/>
        </w:rPr>
        <w:t xml:space="preserve"> </w:t>
      </w:r>
      <w:r w:rsidRPr="00046A5A">
        <w:rPr>
          <w:rFonts w:cs="Guttman Stam1"/>
          <w:rtl/>
        </w:rPr>
        <w:t xml:space="preserve">וַיָּרֹנּוּ </w:t>
      </w:r>
      <w:r w:rsidRPr="00046A5A">
        <w:rPr>
          <w:rFonts w:cs="David" w:hint="cs"/>
          <w:rtl/>
        </w:rPr>
        <w:t xml:space="preserve">- </w:t>
      </w:r>
      <w:r w:rsidR="00046A5A">
        <w:rPr>
          <w:rFonts w:cs="David" w:hint="cs"/>
          <w:rtl/>
        </w:rPr>
        <w:t xml:space="preserve"> </w:t>
      </w:r>
      <w:r w:rsidRPr="00046A5A">
        <w:rPr>
          <w:rFonts w:cs="David" w:hint="cs"/>
          <w:rtl/>
        </w:rPr>
        <w:t xml:space="preserve">מלשון 'רננה'. הם שיבחו את ה' והודו לו.  </w:t>
      </w:r>
      <w:r w:rsidRPr="00046A5A">
        <w:rPr>
          <w:rFonts w:cs="Guttman Stam1"/>
          <w:rtl/>
        </w:rPr>
        <w:t>וַיִּפְּלוּ עַל פְּנֵיהֶם</w:t>
      </w:r>
      <w:r w:rsidR="00937AA2">
        <w:rPr>
          <w:rFonts w:cs="Guttman Stam1" w:hint="cs"/>
          <w:rtl/>
        </w:rPr>
        <w:t>:</w:t>
      </w:r>
      <w:r w:rsidR="00767981">
        <w:rPr>
          <w:rFonts w:cs="Guttman Stam1" w:hint="cs"/>
          <w:rtl/>
        </w:rPr>
        <w:t xml:space="preserve"> </w:t>
      </w:r>
      <w:r w:rsidR="00767981">
        <w:rPr>
          <w:rFonts w:cs="David" w:hint="cs"/>
          <w:rtl/>
        </w:rPr>
        <w:t xml:space="preserve">                   נזכרנו שגם הפסוקים בסוף פרשת פקודי מדברים על אותו זמן ושם כתוב שכיסה הענן את אהל מועד וכבוד ה' מלא את המשכן.</w:t>
      </w:r>
    </w:p>
    <w:p w:rsidR="00E1417E" w:rsidRDefault="00E1417E" w:rsidP="00767981">
      <w:pPr>
        <w:jc w:val="both"/>
        <w:rPr>
          <w:rFonts w:cs="David"/>
          <w:rtl/>
        </w:rPr>
      </w:pPr>
      <w:r>
        <w:rPr>
          <w:rFonts w:cs="David" w:hint="cs"/>
          <w:b/>
          <w:bCs/>
          <w:rtl/>
        </w:rPr>
        <w:t>יש לשאול</w:t>
      </w:r>
      <w:r w:rsidR="00711A02" w:rsidRPr="00711A02">
        <w:rPr>
          <w:rFonts w:cs="David" w:hint="cs"/>
          <w:b/>
          <w:bCs/>
          <w:rtl/>
        </w:rPr>
        <w:t>:</w:t>
      </w:r>
      <w:r w:rsidR="00711A02">
        <w:rPr>
          <w:rFonts w:cs="David" w:hint="cs"/>
          <w:rtl/>
        </w:rPr>
        <w:t xml:space="preserve"> האש שיצאה מלפני ה' שרפה את העולה והחלבים על המזבח. אבל כתוב כבר קודם שאהרון הקטיר את הקרבנות? </w:t>
      </w:r>
    </w:p>
    <w:p w:rsidR="00711A02" w:rsidRPr="00711A02" w:rsidRDefault="00711A02" w:rsidP="00767981">
      <w:pPr>
        <w:jc w:val="both"/>
        <w:rPr>
          <w:rFonts w:cs="David"/>
          <w:rtl/>
        </w:rPr>
      </w:pPr>
      <w:r w:rsidRPr="00865468">
        <w:rPr>
          <w:rFonts w:cs="David" w:hint="cs"/>
          <w:b/>
          <w:bCs/>
          <w:rtl/>
        </w:rPr>
        <w:t>תשובה:</w:t>
      </w:r>
      <w:r w:rsidRPr="00711A02">
        <w:rPr>
          <w:rFonts w:cs="David" w:hint="cs"/>
          <w:b/>
          <w:bCs/>
          <w:rtl/>
        </w:rPr>
        <w:t xml:space="preserve"> א.</w:t>
      </w:r>
      <w:r>
        <w:rPr>
          <w:rFonts w:cs="David" w:hint="cs"/>
          <w:rtl/>
        </w:rPr>
        <w:t xml:space="preserve">  אהרון שם את החלבים והאברים על העצים כדי </w:t>
      </w:r>
      <w:r w:rsidRPr="00711A02">
        <w:rPr>
          <w:rFonts w:cs="David" w:hint="cs"/>
          <w:u w:val="single"/>
          <w:rtl/>
        </w:rPr>
        <w:t>שאחר כך</w:t>
      </w:r>
      <w:r>
        <w:rPr>
          <w:rFonts w:cs="David" w:hint="cs"/>
          <w:rtl/>
        </w:rPr>
        <w:t xml:space="preserve"> הם יוקטרו באש שתצא מלפני ה' (רשב"ם).  </w:t>
      </w:r>
      <w:r w:rsidRPr="00711A02">
        <w:rPr>
          <w:rFonts w:cs="David" w:hint="cs"/>
          <w:b/>
          <w:bCs/>
          <w:rtl/>
        </w:rPr>
        <w:t>ב.</w:t>
      </w:r>
      <w:r>
        <w:rPr>
          <w:rFonts w:cs="David" w:hint="cs"/>
          <w:b/>
          <w:bCs/>
          <w:rtl/>
        </w:rPr>
        <w:t xml:space="preserve"> </w:t>
      </w:r>
      <w:r w:rsidR="00865468">
        <w:rPr>
          <w:rFonts w:cs="David" w:hint="cs"/>
          <w:rtl/>
        </w:rPr>
        <w:t>'</w:t>
      </w:r>
      <w:r>
        <w:rPr>
          <w:rFonts w:cs="David" w:hint="cs"/>
          <w:rtl/>
        </w:rPr>
        <w:t>אעפ"י שהאש יורדת מן השמים מצוה להביא מן ההדיוט</w:t>
      </w:r>
      <w:r w:rsidR="00865468">
        <w:rPr>
          <w:rFonts w:cs="David" w:hint="cs"/>
          <w:rtl/>
        </w:rPr>
        <w:t>'</w:t>
      </w:r>
      <w:r>
        <w:rPr>
          <w:rFonts w:cs="David" w:hint="cs"/>
          <w:rtl/>
        </w:rPr>
        <w:t xml:space="preserve"> </w:t>
      </w:r>
      <w:r w:rsidR="00865468">
        <w:rPr>
          <w:rFonts w:cs="David" w:hint="cs"/>
          <w:rtl/>
        </w:rPr>
        <w:t xml:space="preserve">(רש"י א;ז) </w:t>
      </w:r>
      <w:r>
        <w:rPr>
          <w:rFonts w:cs="David" w:hint="cs"/>
          <w:rtl/>
        </w:rPr>
        <w:t>- אהרון ובניו הבעירו אש כמו שנצטוו והקטירו את הקרבנו</w:t>
      </w:r>
      <w:r w:rsidR="00865468">
        <w:rPr>
          <w:rFonts w:cs="David" w:hint="cs"/>
          <w:rtl/>
        </w:rPr>
        <w:t>ת, ואחר כך גם ירדה האש מן השמים (כמו שבימי המילואים הקטירו רק עם אש מן ההדיוט).</w:t>
      </w:r>
    </w:p>
    <w:p w:rsidR="001C1581" w:rsidRPr="00B37580" w:rsidRDefault="001C1581" w:rsidP="00E1417E">
      <w:pPr>
        <w:pStyle w:val="Heading2"/>
        <w:rPr>
          <w:rFonts w:cs="Guttman Stam1"/>
          <w:sz w:val="20"/>
          <w:szCs w:val="20"/>
          <w:rtl/>
        </w:rPr>
      </w:pPr>
      <w:r>
        <w:rPr>
          <w:rFonts w:hint="cs"/>
          <w:rtl/>
        </w:rPr>
        <w:t xml:space="preserve">פרק י </w:t>
      </w:r>
      <w:r w:rsidRPr="001D31D7">
        <w:rPr>
          <w:rFonts w:hint="cs"/>
          <w:rtl/>
        </w:rPr>
        <w:t xml:space="preserve">: </w:t>
      </w:r>
      <w:r>
        <w:rPr>
          <w:rFonts w:hint="cs"/>
          <w:rtl/>
        </w:rPr>
        <w:t>מות נדב ואביהוא</w:t>
      </w:r>
    </w:p>
    <w:p w:rsidR="001C1581" w:rsidRDefault="001C1581" w:rsidP="00E1417E">
      <w:pPr>
        <w:jc w:val="both"/>
        <w:rPr>
          <w:rFonts w:cs="Guttman Stam1"/>
          <w:b/>
          <w:bCs/>
          <w:sz w:val="20"/>
          <w:szCs w:val="20"/>
          <w:u w:val="single"/>
          <w:rtl/>
        </w:rPr>
      </w:pPr>
      <w:r w:rsidRPr="00980528">
        <w:rPr>
          <w:rFonts w:cs="Guttman Stam1"/>
          <w:u w:val="single"/>
          <w:rtl/>
        </w:rPr>
        <w:t>{א}</w:t>
      </w:r>
      <w:r w:rsidRPr="00980528">
        <w:rPr>
          <w:rFonts w:cs="Guttman Stam1"/>
          <w:rtl/>
        </w:rPr>
        <w:t> וַיִּקְחוּ בְנֵי אַהֲרֹן נָדָב וַאֲבִיהוּא</w:t>
      </w:r>
      <w:r>
        <w:rPr>
          <w:rFonts w:cs="David" w:hint="cs"/>
          <w:rtl/>
        </w:rPr>
        <w:t xml:space="preserve"> - </w:t>
      </w:r>
      <w:r w:rsidRPr="00980528">
        <w:rPr>
          <w:rFonts w:cs="David" w:hint="cs"/>
          <w:rtl/>
        </w:rPr>
        <w:t xml:space="preserve">נדב ואביהוא היו קדושים וצדיקים, קרובים למדרגת משה ואהרון. נזכרנו בפסוקים בפרשת משפטים: </w:t>
      </w:r>
      <w:r w:rsidRPr="00980528">
        <w:rPr>
          <w:rFonts w:cs="Guttman-Aram" w:hint="cs"/>
          <w:sz w:val="20"/>
          <w:szCs w:val="20"/>
          <w:rtl/>
        </w:rPr>
        <w:t>"ואל משה אמר: עלה אל ה' אתה ואהרון נדב ואביהוא ושבעים מזקני ישראל והשתחויתם מרחוק"</w:t>
      </w:r>
      <w:r w:rsidRPr="00980528">
        <w:rPr>
          <w:rFonts w:cs="David" w:hint="cs"/>
          <w:rtl/>
        </w:rPr>
        <w:t>.</w:t>
      </w:r>
      <w:r>
        <w:rPr>
          <w:rFonts w:cs="David" w:hint="cs"/>
          <w:rtl/>
        </w:rPr>
        <w:t xml:space="preserve"> </w:t>
      </w:r>
      <w:r w:rsidRPr="00980528">
        <w:rPr>
          <w:rFonts w:cs="Guttman Stam1"/>
          <w:rtl/>
        </w:rPr>
        <w:t>אִישׁ מַחְתָּתוֹ</w:t>
      </w:r>
      <w:r>
        <w:rPr>
          <w:rFonts w:cs="David" w:hint="cs"/>
          <w:rtl/>
        </w:rPr>
        <w:t xml:space="preserve"> - </w:t>
      </w:r>
      <w:r w:rsidRPr="00980528">
        <w:rPr>
          <w:rFonts w:cs="David" w:hint="cs"/>
          <w:rtl/>
        </w:rPr>
        <w:t xml:space="preserve">כל אחד מהם לקח מחתה. </w:t>
      </w:r>
      <w:r w:rsidRPr="00980528">
        <w:rPr>
          <w:rFonts w:cs="Guttman Stam1"/>
          <w:rtl/>
        </w:rPr>
        <w:t xml:space="preserve"> וַיִּתְּנוּ בָהֵן אֵשׁ</w:t>
      </w:r>
      <w:r>
        <w:rPr>
          <w:rFonts w:cs="David" w:hint="cs"/>
          <w:rtl/>
        </w:rPr>
        <w:t xml:space="preserve"> -  גחלים בוערות</w:t>
      </w:r>
      <w:r w:rsidRPr="00980528">
        <w:rPr>
          <w:rFonts w:cs="Guttman Stam1"/>
          <w:rtl/>
        </w:rPr>
        <w:t xml:space="preserve"> וַיָּשִׂימוּ עָלֶיהָ</w:t>
      </w:r>
      <w:r>
        <w:rPr>
          <w:rFonts w:cs="David" w:hint="cs"/>
          <w:rtl/>
        </w:rPr>
        <w:t xml:space="preserve"> -</w:t>
      </w:r>
      <w:r w:rsidRPr="00980528">
        <w:rPr>
          <w:rFonts w:cs="David" w:hint="cs"/>
          <w:rtl/>
        </w:rPr>
        <w:t xml:space="preserve"> על האש</w:t>
      </w:r>
      <w:r w:rsidRPr="00980528">
        <w:rPr>
          <w:rFonts w:cs="Guttman Stam1" w:hint="cs"/>
          <w:rtl/>
        </w:rPr>
        <w:t xml:space="preserve"> </w:t>
      </w:r>
      <w:r w:rsidRPr="00980528">
        <w:rPr>
          <w:rFonts w:cs="Guttman Stam1"/>
          <w:rtl/>
        </w:rPr>
        <w:t>קְטֹרֶת</w:t>
      </w:r>
      <w:r w:rsidRPr="00980528">
        <w:rPr>
          <w:rFonts w:cs="Guttman Stam1" w:hint="cs"/>
          <w:rtl/>
        </w:rPr>
        <w:t>,</w:t>
      </w:r>
      <w:r w:rsidRPr="00980528">
        <w:rPr>
          <w:rFonts w:cs="Guttman Stam1"/>
          <w:rtl/>
        </w:rPr>
        <w:t xml:space="preserve"> וַיַּקְרִבוּ לִפְנֵי</w:t>
      </w:r>
      <w:r w:rsidRPr="00980528">
        <w:rPr>
          <w:rFonts w:cs="Guttman Stam1" w:hint="cs"/>
          <w:rtl/>
        </w:rPr>
        <w:t xml:space="preserve"> ה'</w:t>
      </w:r>
      <w:r>
        <w:rPr>
          <w:rFonts w:cs="Guttman Stam1" w:hint="cs"/>
          <w:rtl/>
        </w:rPr>
        <w:t xml:space="preserve"> </w:t>
      </w:r>
      <w:r w:rsidRPr="00980528">
        <w:rPr>
          <w:rFonts w:cs="David" w:hint="cs"/>
          <w:rtl/>
        </w:rPr>
        <w:t>- נכ</w:t>
      </w:r>
      <w:r>
        <w:rPr>
          <w:rFonts w:cs="David" w:hint="cs"/>
          <w:rtl/>
        </w:rPr>
        <w:t xml:space="preserve">נסו לאהל מועד והקטירו את הקטרת </w:t>
      </w:r>
      <w:r w:rsidRPr="00980528">
        <w:rPr>
          <w:rFonts w:cs="David" w:hint="cs"/>
          <w:rtl/>
        </w:rPr>
        <w:t>ל</w:t>
      </w:r>
      <w:r>
        <w:rPr>
          <w:rFonts w:cs="David" w:hint="cs"/>
          <w:rtl/>
        </w:rPr>
        <w:t>יד</w:t>
      </w:r>
      <w:r w:rsidRPr="00980528">
        <w:rPr>
          <w:rFonts w:cs="David" w:hint="cs"/>
          <w:rtl/>
        </w:rPr>
        <w:t xml:space="preserve"> מזבח הקטרת</w:t>
      </w:r>
      <w:r w:rsidRPr="00980528">
        <w:rPr>
          <w:rFonts w:cs="Guttman Stam1" w:hint="cs"/>
          <w:rtl/>
        </w:rPr>
        <w:t xml:space="preserve"> </w:t>
      </w:r>
      <w:r w:rsidRPr="00980528">
        <w:rPr>
          <w:rFonts w:cs="David" w:hint="cs"/>
          <w:rtl/>
        </w:rPr>
        <w:t xml:space="preserve">(י"א שנכנסו לקדש הקדשים) </w:t>
      </w:r>
      <w:r w:rsidRPr="00980528">
        <w:rPr>
          <w:rFonts w:cs="Guttman Stam1"/>
          <w:rtl/>
        </w:rPr>
        <w:t>אֵשׁ זָרָה</w:t>
      </w:r>
      <w:r>
        <w:rPr>
          <w:rFonts w:cs="David" w:hint="cs"/>
          <w:rtl/>
        </w:rPr>
        <w:t xml:space="preserve"> </w:t>
      </w:r>
      <w:r w:rsidRPr="00980528">
        <w:rPr>
          <w:rFonts w:cs="Guttman Stam1"/>
          <w:rtl/>
        </w:rPr>
        <w:t>אֲשֶׁר לֹא צִוָּה אֹתָם</w:t>
      </w:r>
      <w:r>
        <w:rPr>
          <w:rFonts w:cs="David" w:hint="cs"/>
          <w:rtl/>
        </w:rPr>
        <w:t xml:space="preserve"> -</w:t>
      </w:r>
      <w:r w:rsidRPr="00980528">
        <w:rPr>
          <w:rFonts w:cs="David" w:hint="cs"/>
          <w:rtl/>
        </w:rPr>
        <w:t xml:space="preserve"> הם לא נצטוו להקטיר את הקטורת הזו אלא החליטו מעצמם להוסיף אותה, מתוך שמחה על השראת השכינה.</w:t>
      </w:r>
      <w:bookmarkStart w:id="20" w:name="ויקראBפרק-י-{ב}"/>
      <w:bookmarkEnd w:id="20"/>
      <w:r w:rsidRPr="00980528">
        <w:rPr>
          <w:rFonts w:cs="David" w:hint="cs"/>
          <w:rtl/>
        </w:rPr>
        <w:t xml:space="preserve"> </w:t>
      </w:r>
      <w:r w:rsidRPr="00980528">
        <w:rPr>
          <w:rFonts w:cs="Guttman Stam1"/>
          <w:u w:val="single"/>
          <w:rtl/>
        </w:rPr>
        <w:t>{ב}</w:t>
      </w:r>
      <w:r w:rsidRPr="00980528">
        <w:rPr>
          <w:rFonts w:cs="Guttman Stam1"/>
          <w:rtl/>
        </w:rPr>
        <w:t> וַתֵּצֵא אֵשׁ מִלִּפְנֵי</w:t>
      </w:r>
      <w:r w:rsidRPr="00980528">
        <w:rPr>
          <w:rFonts w:cs="Guttman Stam1" w:hint="cs"/>
          <w:rtl/>
        </w:rPr>
        <w:t xml:space="preserve"> ה'</w:t>
      </w:r>
      <w:r>
        <w:rPr>
          <w:rFonts w:cs="David" w:hint="cs"/>
          <w:rtl/>
        </w:rPr>
        <w:t xml:space="preserve"> - </w:t>
      </w:r>
      <w:r w:rsidRPr="00980528">
        <w:rPr>
          <w:rFonts w:cs="David" w:hint="cs"/>
          <w:rtl/>
        </w:rPr>
        <w:t>מקדש הקדשים</w:t>
      </w:r>
      <w:r w:rsidRPr="00980528">
        <w:rPr>
          <w:rFonts w:cs="Guttman Stam1" w:hint="cs"/>
          <w:rtl/>
        </w:rPr>
        <w:t xml:space="preserve"> </w:t>
      </w:r>
      <w:r w:rsidRPr="00980528">
        <w:rPr>
          <w:rFonts w:cs="Guttman Stam1"/>
          <w:rtl/>
        </w:rPr>
        <w:t>וַתֹּאכַל אוֹתָם</w:t>
      </w:r>
      <w:r>
        <w:rPr>
          <w:rFonts w:cs="Guttman Stam1" w:hint="cs"/>
          <w:rtl/>
        </w:rPr>
        <w:t xml:space="preserve"> </w:t>
      </w:r>
      <w:r w:rsidRPr="00980528">
        <w:rPr>
          <w:rFonts w:cs="David" w:hint="cs"/>
          <w:rtl/>
        </w:rPr>
        <w:t xml:space="preserve">- שרפה אותם. אבל לא את גופם ואת בגדיהם אלא </w:t>
      </w:r>
      <w:r>
        <w:rPr>
          <w:rFonts w:cs="David" w:hint="cs"/>
          <w:rtl/>
        </w:rPr>
        <w:t xml:space="preserve">רק </w:t>
      </w:r>
      <w:r w:rsidRPr="00980528">
        <w:rPr>
          <w:rFonts w:cs="David" w:hint="cs"/>
          <w:rtl/>
        </w:rPr>
        <w:t>את נשמתם</w:t>
      </w:r>
      <w:r>
        <w:rPr>
          <w:rFonts w:cs="David" w:hint="cs"/>
          <w:rtl/>
        </w:rPr>
        <w:t xml:space="preserve"> (י"א שזו אותה האש שיצאה למזבח העולה, בדרך אכלה את נדב ואביהוא)</w:t>
      </w:r>
      <w:r w:rsidRPr="00980528">
        <w:rPr>
          <w:rFonts w:cs="Guttman Stam1"/>
          <w:rtl/>
        </w:rPr>
        <w:t xml:space="preserve"> וַיָּמֻתוּ לִפְנֵי</w:t>
      </w:r>
      <w:r w:rsidRPr="00980528">
        <w:rPr>
          <w:rFonts w:cs="Guttman Stam1" w:hint="cs"/>
          <w:rtl/>
        </w:rPr>
        <w:t xml:space="preserve"> ה'</w:t>
      </w:r>
      <w:r>
        <w:rPr>
          <w:rFonts w:cs="David" w:hint="cs"/>
          <w:rtl/>
        </w:rPr>
        <w:t xml:space="preserve"> - למה כתוב שהם מתו </w:t>
      </w:r>
      <w:r w:rsidRPr="00E16381">
        <w:rPr>
          <w:rFonts w:cs="David" w:hint="cs"/>
          <w:b/>
          <w:bCs/>
          <w:rtl/>
        </w:rPr>
        <w:t>לפני ה'</w:t>
      </w:r>
      <w:r>
        <w:rPr>
          <w:rFonts w:cs="David" w:hint="cs"/>
          <w:rtl/>
        </w:rPr>
        <w:t>?  בגלל שהם התכוונו לשם שמים והיו בטוחים שזה יהיה לרצון לפני ה' (ראב"ע).</w:t>
      </w:r>
      <w:r>
        <w:rPr>
          <w:rFonts w:cs="David" w:hint="cs"/>
          <w:b/>
          <w:bCs/>
          <w:rtl/>
        </w:rPr>
        <w:t xml:space="preserve"> </w:t>
      </w:r>
      <w:r w:rsidRPr="004D09D7">
        <w:rPr>
          <w:rFonts w:cs="David" w:hint="cs"/>
          <w:b/>
          <w:bCs/>
          <w:rtl/>
        </w:rPr>
        <w:t>למה נענשו?</w:t>
      </w:r>
      <w:r>
        <w:rPr>
          <w:rFonts w:cs="David" w:hint="cs"/>
          <w:rtl/>
        </w:rPr>
        <w:t xml:space="preserve"> מפני שבעבודת המשכן צריך לעשות בדיוק מה שה' ציוה ולא להוסיף דברים לפי מה שאנחנו חושבים. גם קראנו ברש"י: הורו הלכה בפני משה רבן וי"א שנכנסו שתויי יין. </w:t>
      </w:r>
      <w:r w:rsidRPr="00980528">
        <w:rPr>
          <w:rFonts w:cs="Guttman Stam1"/>
          <w:u w:val="single"/>
          <w:rtl/>
        </w:rPr>
        <w:t>{ג}</w:t>
      </w:r>
      <w:r w:rsidRPr="00980528">
        <w:rPr>
          <w:rFonts w:cs="Guttman Stam1"/>
          <w:rtl/>
        </w:rPr>
        <w:t> וַיֹּאמֶר מֹשֶׁה אֶל אַהֲרֹן הוּא אֲשֶׁר דִּבֶּר</w:t>
      </w:r>
      <w:r w:rsidRPr="00980528">
        <w:rPr>
          <w:rFonts w:cs="Guttman Stam1" w:hint="cs"/>
          <w:rtl/>
        </w:rPr>
        <w:t xml:space="preserve"> ה' </w:t>
      </w:r>
      <w:r w:rsidRPr="00980528">
        <w:rPr>
          <w:rFonts w:cs="Guttman Stam1"/>
          <w:rtl/>
        </w:rPr>
        <w:t>לֵאמֹר</w:t>
      </w:r>
      <w:r>
        <w:rPr>
          <w:rFonts w:cs="David" w:hint="cs"/>
          <w:rtl/>
        </w:rPr>
        <w:t xml:space="preserve"> - </w:t>
      </w:r>
      <w:r w:rsidRPr="00980528">
        <w:rPr>
          <w:rFonts w:cs="David" w:hint="cs"/>
          <w:rtl/>
        </w:rPr>
        <w:t>מה שעכשיו קרה זה מה שה' אמר לי כבר קודם:</w:t>
      </w:r>
      <w:r w:rsidRPr="00980528">
        <w:rPr>
          <w:rFonts w:cs="Guttman Stam1" w:hint="cs"/>
          <w:rtl/>
        </w:rPr>
        <w:t xml:space="preserve"> </w:t>
      </w:r>
      <w:r w:rsidRPr="00980528">
        <w:rPr>
          <w:rFonts w:cs="Guttman Stam1"/>
          <w:rtl/>
        </w:rPr>
        <w:t>בִּקְרֹבַי</w:t>
      </w:r>
      <w:r>
        <w:rPr>
          <w:rFonts w:cs="David" w:hint="cs"/>
          <w:rtl/>
        </w:rPr>
        <w:t xml:space="preserve"> -</w:t>
      </w:r>
      <w:r w:rsidRPr="00980528">
        <w:rPr>
          <w:rFonts w:cs="David" w:hint="cs"/>
          <w:rtl/>
        </w:rPr>
        <w:t xml:space="preserve"> בקרובים לי ביותר, ז"א בצדיקים</w:t>
      </w:r>
      <w:r>
        <w:rPr>
          <w:rFonts w:cs="David" w:hint="cs"/>
          <w:rtl/>
        </w:rPr>
        <w:t xml:space="preserve"> </w:t>
      </w:r>
      <w:r w:rsidRPr="00980528">
        <w:rPr>
          <w:rFonts w:cs="Guttman Stam1"/>
          <w:rtl/>
        </w:rPr>
        <w:t>אֶקָּדֵשׁ</w:t>
      </w:r>
      <w:r>
        <w:rPr>
          <w:rFonts w:cs="David" w:hint="cs"/>
          <w:rtl/>
        </w:rPr>
        <w:t xml:space="preserve"> - </w:t>
      </w:r>
      <w:r w:rsidRPr="00980528">
        <w:rPr>
          <w:rFonts w:cs="David" w:hint="cs"/>
          <w:rtl/>
        </w:rPr>
        <w:t>יהיה קידוש שם ה'</w:t>
      </w:r>
      <w:r w:rsidRPr="00980528">
        <w:rPr>
          <w:rFonts w:cs="Guttman Stam1"/>
          <w:rtl/>
        </w:rPr>
        <w:t xml:space="preserve"> וְעַל פְּנֵי כָ</w:t>
      </w:r>
      <w:r w:rsidRPr="008C1570">
        <w:rPr>
          <w:rFonts w:cs="Guttman Stam1"/>
          <w:rtl/>
        </w:rPr>
        <w:t>ל הָעָם</w:t>
      </w:r>
      <w:r>
        <w:rPr>
          <w:rFonts w:cs="David" w:hint="cs"/>
          <w:rtl/>
        </w:rPr>
        <w:t xml:space="preserve"> - וע"י זה אצל כל העם</w:t>
      </w:r>
      <w:r w:rsidRPr="008C1570">
        <w:rPr>
          <w:rFonts w:cs="Guttman Stam1"/>
          <w:rtl/>
        </w:rPr>
        <w:t xml:space="preserve"> אֶכָּבֵד</w:t>
      </w:r>
      <w:r>
        <w:rPr>
          <w:rFonts w:cs="David" w:hint="cs"/>
          <w:rtl/>
        </w:rPr>
        <w:t xml:space="preserve"> -  יהיה שם ה' מכובד וייראו את ה'. </w:t>
      </w:r>
      <w:r w:rsidRPr="005A4319">
        <w:rPr>
          <w:rFonts w:cs="David" w:hint="cs"/>
          <w:b/>
          <w:bCs/>
          <w:rtl/>
        </w:rPr>
        <w:t>כלומר</w:t>
      </w:r>
      <w:r>
        <w:rPr>
          <w:rFonts w:cs="David" w:hint="cs"/>
          <w:rtl/>
        </w:rPr>
        <w:t xml:space="preserve">: כשכל העם רואה שהצדיקים נענשים על חילול המשכן זה גורם לכולם יראת ה' וכולם לומדים איך להתייחס למשכן. </w:t>
      </w:r>
      <w:r>
        <w:rPr>
          <w:rFonts w:cs="Guttman Stam1"/>
          <w:rtl/>
        </w:rPr>
        <w:t xml:space="preserve"> וַיִּדֹּם אַהֲרֹן</w:t>
      </w:r>
      <w:r>
        <w:rPr>
          <w:rFonts w:cs="David" w:hint="cs"/>
          <w:rtl/>
        </w:rPr>
        <w:t xml:space="preserve"> - אהרון שותק, לא בוכה ולא מתלונן אלא מקבל על עצמו את הדין. זה דבר מאד גדול והוא קיבל על זה שכר: ה' אמר לאהרון בעצמו את איסור שתויי יין (פס' ח-יא) ולא באמצעות משה. </w:t>
      </w:r>
      <w:bookmarkStart w:id="21" w:name="ויקראBפרק-י-{ד}"/>
      <w:bookmarkEnd w:id="21"/>
    </w:p>
    <w:p w:rsidR="001C1581" w:rsidRPr="00B37580" w:rsidRDefault="001C1581" w:rsidP="00E1417E">
      <w:pPr>
        <w:pStyle w:val="Heading3"/>
        <w:rPr>
          <w:rFonts w:cs="Guttman Stam1"/>
          <w:sz w:val="20"/>
          <w:szCs w:val="20"/>
          <w:rtl/>
        </w:rPr>
      </w:pPr>
      <w:r>
        <w:rPr>
          <w:rFonts w:hint="cs"/>
          <w:rtl/>
        </w:rPr>
        <w:t>הוצאת נדב ואביהוא וציווי משה לאהרון ובניו</w:t>
      </w:r>
    </w:p>
    <w:p w:rsidR="00E1417E" w:rsidRDefault="001C1581" w:rsidP="00E1417E">
      <w:pPr>
        <w:jc w:val="both"/>
        <w:rPr>
          <w:rFonts w:cs="David"/>
          <w:rtl/>
        </w:rPr>
      </w:pPr>
      <w:r w:rsidRPr="00FF2B08">
        <w:rPr>
          <w:rFonts w:cs="David" w:hint="cs"/>
          <w:b/>
          <w:bCs/>
          <w:rtl/>
        </w:rPr>
        <w:t>הקדמה:</w:t>
      </w:r>
      <w:r>
        <w:rPr>
          <w:rFonts w:cs="David" w:hint="cs"/>
          <w:rtl/>
        </w:rPr>
        <w:t xml:space="preserve"> כהן שהוא אונן, כלומר שמת אחד משבעת הקרובים שלו: אם הוא כהן גדול - אסור לו להטמא למת ולנהוג מנהגי אבלות אלא הוא ממשיך לעבוד במקדש. רק אכילת קדשים אסורה לו. ואם הוא כהן הדיוט:  </w:t>
      </w:r>
    </w:p>
    <w:p w:rsidR="00E1417E" w:rsidRDefault="001C1581" w:rsidP="00E1417E">
      <w:pPr>
        <w:jc w:val="both"/>
        <w:rPr>
          <w:rFonts w:cs="David"/>
          <w:b/>
          <w:bCs/>
          <w:rtl/>
        </w:rPr>
      </w:pPr>
      <w:r w:rsidRPr="002F5EF4">
        <w:rPr>
          <w:rFonts w:cs="David" w:hint="cs"/>
          <w:b/>
          <w:bCs/>
          <w:rtl/>
        </w:rPr>
        <w:t>א.</w:t>
      </w:r>
      <w:r>
        <w:rPr>
          <w:rFonts w:cs="David" w:hint="cs"/>
          <w:rtl/>
        </w:rPr>
        <w:t xml:space="preserve"> יש לו מצוה להטמא למת, כלומר לגעת בו ולשאת אותו כדי להביאו לקבורה. </w:t>
      </w:r>
    </w:p>
    <w:p w:rsidR="00E1417E" w:rsidRDefault="001C1581" w:rsidP="00E1417E">
      <w:pPr>
        <w:jc w:val="both"/>
        <w:rPr>
          <w:rFonts w:cs="David"/>
          <w:b/>
          <w:bCs/>
          <w:rtl/>
        </w:rPr>
      </w:pPr>
      <w:r w:rsidRPr="00802A40">
        <w:rPr>
          <w:rFonts w:cs="David" w:hint="cs"/>
          <w:b/>
          <w:bCs/>
          <w:rtl/>
        </w:rPr>
        <w:t xml:space="preserve">ב. </w:t>
      </w:r>
      <w:r>
        <w:rPr>
          <w:rFonts w:cs="David" w:hint="cs"/>
          <w:rtl/>
        </w:rPr>
        <w:t xml:space="preserve">צריך לנהוג מנהגי אבלות - לקרוע את בגדיו ולא להסתפר </w:t>
      </w:r>
    </w:p>
    <w:p w:rsidR="00E1417E" w:rsidRDefault="001C1581" w:rsidP="00E1417E">
      <w:pPr>
        <w:jc w:val="both"/>
        <w:rPr>
          <w:rFonts w:cs="David"/>
          <w:rtl/>
        </w:rPr>
      </w:pPr>
      <w:r w:rsidRPr="00802A40">
        <w:rPr>
          <w:rFonts w:cs="David" w:hint="cs"/>
          <w:b/>
          <w:bCs/>
          <w:rtl/>
        </w:rPr>
        <w:t xml:space="preserve">ג. </w:t>
      </w:r>
      <w:r>
        <w:rPr>
          <w:rFonts w:cs="David" w:hint="cs"/>
          <w:rtl/>
        </w:rPr>
        <w:t xml:space="preserve">עבודתו במקדש פסולה ולכן הוא יוצא מהמקדש </w:t>
      </w:r>
    </w:p>
    <w:p w:rsidR="00E1417E" w:rsidRDefault="001C1581" w:rsidP="00E1417E">
      <w:pPr>
        <w:jc w:val="both"/>
        <w:rPr>
          <w:rFonts w:cs="David"/>
          <w:rtl/>
        </w:rPr>
      </w:pPr>
      <w:r w:rsidRPr="00006F0C">
        <w:rPr>
          <w:rFonts w:cs="David" w:hint="cs"/>
          <w:b/>
          <w:bCs/>
          <w:rtl/>
        </w:rPr>
        <w:t>ד.</w:t>
      </w:r>
      <w:r>
        <w:rPr>
          <w:rFonts w:cs="David" w:hint="cs"/>
          <w:rtl/>
        </w:rPr>
        <w:t xml:space="preserve"> אסור לו לאכול קדשים. </w:t>
      </w:r>
    </w:p>
    <w:p w:rsidR="001C1581" w:rsidRDefault="001C1581" w:rsidP="00E1417E">
      <w:pPr>
        <w:jc w:val="both"/>
        <w:rPr>
          <w:rFonts w:cs="David"/>
          <w:rtl/>
        </w:rPr>
      </w:pPr>
      <w:r>
        <w:rPr>
          <w:rFonts w:cs="David" w:hint="cs"/>
          <w:rtl/>
        </w:rPr>
        <w:lastRenderedPageBreak/>
        <w:t xml:space="preserve">כאן היתה </w:t>
      </w:r>
      <w:r w:rsidRPr="005175D2">
        <w:rPr>
          <w:rFonts w:cs="David" w:hint="cs"/>
          <w:b/>
          <w:bCs/>
          <w:rtl/>
        </w:rPr>
        <w:t>הוראת שעה</w:t>
      </w:r>
      <w:r>
        <w:rPr>
          <w:rFonts w:cs="David" w:hint="cs"/>
          <w:rtl/>
        </w:rPr>
        <w:t xml:space="preserve"> שאלעזר ואיתמר יהיו דומים קצת לכה"ג - לא יטמאו למת, לא יתאבלו ולא יצאו מהמשכן (אבל אסור להם להקריב) וגם שאהרון והם יאכלו מן הקדשים. </w:t>
      </w:r>
      <w:r w:rsidRPr="005175D2">
        <w:rPr>
          <w:rFonts w:cs="David" w:hint="cs"/>
          <w:b/>
          <w:bCs/>
          <w:rtl/>
        </w:rPr>
        <w:t>למה?</w:t>
      </w:r>
      <w:r>
        <w:rPr>
          <w:rFonts w:cs="David" w:hint="cs"/>
          <w:rtl/>
        </w:rPr>
        <w:t xml:space="preserve"> בגלל שהם נמשחו בשמן המשחה וכדי לא לבטל את השמחה המיוחדת של היום השמיני.</w:t>
      </w:r>
    </w:p>
    <w:p w:rsidR="001C1581" w:rsidRDefault="001C1581" w:rsidP="00E1417E">
      <w:pPr>
        <w:jc w:val="both"/>
        <w:rPr>
          <w:rFonts w:cs="Guttman Stam1"/>
          <w:u w:val="single"/>
          <w:rtl/>
        </w:rPr>
      </w:pPr>
      <w:r w:rsidRPr="00980528">
        <w:rPr>
          <w:rFonts w:cs="Guttman Stam1"/>
          <w:u w:val="single"/>
          <w:rtl/>
        </w:rPr>
        <w:t>{ד}</w:t>
      </w:r>
      <w:r w:rsidRPr="00980528">
        <w:rPr>
          <w:rFonts w:cs="Guttman Stam1"/>
          <w:rtl/>
        </w:rPr>
        <w:t> וַיִּקְרָא מֹשֶׁה אֶל מִישָׁאֵל וְאֶל אֶלְצָפָן בְּנֵי עֻזִּיאֵל דֹּד אַהֲרֹן</w:t>
      </w:r>
      <w:r>
        <w:rPr>
          <w:rFonts w:cs="David" w:hint="cs"/>
          <w:rtl/>
        </w:rPr>
        <w:t xml:space="preserve"> -</w:t>
      </w:r>
      <w:r w:rsidRPr="00980528">
        <w:rPr>
          <w:rFonts w:cs="David" w:hint="cs"/>
          <w:rtl/>
        </w:rPr>
        <w:t xml:space="preserve"> עוזיאל הוא אח של עמרם.</w:t>
      </w:r>
      <w:r w:rsidRPr="00980528">
        <w:rPr>
          <w:rFonts w:cs="Guttman Stam1"/>
          <w:rtl/>
        </w:rPr>
        <w:t xml:space="preserve"> וַיֹּאמֶר אֲלֵהֶם קִרְבוּ שְׂאוּ אֶת אֲחֵיכֶם מֵאֵת פְּנֵי הַקֹּדֶשׁ אֶל מִחוּץ לַמַּחֲנֶה</w:t>
      </w:r>
      <w:r w:rsidRPr="00980528">
        <w:rPr>
          <w:rFonts w:cs="David" w:hint="cs"/>
          <w:rtl/>
        </w:rPr>
        <w:t xml:space="preserve"> - בגלל שלאלעזר ואיתמר אסור להטמא, משה קורא לקרובים שאינם כהנים. </w:t>
      </w:r>
      <w:bookmarkStart w:id="22" w:name="ויקראBפרק-י-{ה}"/>
      <w:bookmarkEnd w:id="22"/>
      <w:r w:rsidRPr="00980528">
        <w:rPr>
          <w:rFonts w:cs="Guttman Stam1"/>
          <w:u w:val="single"/>
          <w:rtl/>
        </w:rPr>
        <w:t>{ה}</w:t>
      </w:r>
      <w:r w:rsidRPr="00980528">
        <w:rPr>
          <w:rFonts w:cs="Guttman Stam1"/>
          <w:rtl/>
        </w:rPr>
        <w:t> וַיִּקְרְבוּ</w:t>
      </w:r>
      <w:r w:rsidRPr="00980528">
        <w:rPr>
          <w:rFonts w:cs="David" w:hint="cs"/>
          <w:rtl/>
        </w:rPr>
        <w:t xml:space="preserve"> - מותר ללוי להכנס למשכן כדי להוציא טומאה אם אין כהן שיכול לעשות זאת (אמנם יש אומרים שהם לא נכנסו אלא הוציאו את המתים בעזרת מוטות ברזל).</w:t>
      </w:r>
      <w:r w:rsidRPr="00980528">
        <w:rPr>
          <w:rFonts w:cs="Guttman Stam1" w:hint="cs"/>
          <w:rtl/>
        </w:rPr>
        <w:t xml:space="preserve"> </w:t>
      </w:r>
      <w:r w:rsidRPr="00980528">
        <w:rPr>
          <w:rFonts w:cs="Guttman Stam1"/>
          <w:rtl/>
        </w:rPr>
        <w:t>וַיִּשָּׂאֻם</w:t>
      </w:r>
      <w:r w:rsidRPr="00980528">
        <w:rPr>
          <w:rFonts w:cs="Guttman Stam1" w:hint="cs"/>
          <w:rtl/>
        </w:rPr>
        <w:t xml:space="preserve"> </w:t>
      </w:r>
      <w:r w:rsidRPr="00980528">
        <w:rPr>
          <w:rFonts w:cs="Guttman Stam1"/>
          <w:rtl/>
        </w:rPr>
        <w:t>בְּכֻתֳּנֹתָם</w:t>
      </w:r>
      <w:r w:rsidRPr="00980528">
        <w:rPr>
          <w:rFonts w:cs="David" w:hint="cs"/>
          <w:rtl/>
        </w:rPr>
        <w:t xml:space="preserve"> - כאן רואים שגופם ובגדיהם לא נשרפו.</w:t>
      </w:r>
      <w:r w:rsidRPr="00980528">
        <w:rPr>
          <w:rFonts w:cs="Guttman Stam1"/>
          <w:rtl/>
        </w:rPr>
        <w:t xml:space="preserve"> אֶל מִחוּץ לַמַּחֲנֶה</w:t>
      </w:r>
      <w:r w:rsidRPr="00980528">
        <w:rPr>
          <w:rFonts w:cs="David" w:hint="cs"/>
          <w:rtl/>
        </w:rPr>
        <w:t xml:space="preserve"> - ושם קברו אותם</w:t>
      </w:r>
      <w:r w:rsidRPr="00980528">
        <w:rPr>
          <w:rFonts w:cs="Guttman Stam1"/>
          <w:rtl/>
        </w:rPr>
        <w:t xml:space="preserve"> כַּאֲשֶׁר דִּבֶּר מֹשֶׁה: </w:t>
      </w:r>
      <w:bookmarkStart w:id="23" w:name="ויקראBפרק-י-{ו}"/>
      <w:bookmarkEnd w:id="23"/>
      <w:r w:rsidRPr="00980528">
        <w:rPr>
          <w:rFonts w:cs="Guttman Stam1"/>
          <w:u w:val="single"/>
          <w:rtl/>
        </w:rPr>
        <w:t>{ו}</w:t>
      </w:r>
      <w:r w:rsidRPr="00980528">
        <w:rPr>
          <w:rFonts w:cs="Guttman Stam1"/>
          <w:rtl/>
        </w:rPr>
        <w:t> וַיֹּאמֶר מֹשֶׁה אֶל אַהֲרֹן וּלְאֶלְעָזָר וּלְאִיתָמָר בָּנָיו</w:t>
      </w:r>
      <w:r>
        <w:rPr>
          <w:rFonts w:cs="Guttman Stam1" w:hint="cs"/>
          <w:rtl/>
        </w:rPr>
        <w:t>:</w:t>
      </w:r>
      <w:r w:rsidRPr="00980528">
        <w:rPr>
          <w:rFonts w:cs="Guttman Stam1"/>
          <w:rtl/>
        </w:rPr>
        <w:t xml:space="preserve"> רָאשֵׁיכֶם אַל תִּפְרָעוּ</w:t>
      </w:r>
      <w:r w:rsidRPr="00980528">
        <w:rPr>
          <w:rFonts w:cs="David" w:hint="cs"/>
          <w:rtl/>
        </w:rPr>
        <w:t xml:space="preserve"> - אל תגדלו שער כדרך האבלים.</w:t>
      </w:r>
      <w:r w:rsidRPr="00980528">
        <w:rPr>
          <w:rFonts w:cs="Guttman Stam1"/>
          <w:rtl/>
        </w:rPr>
        <w:t xml:space="preserve"> וּבִגְדֵיכֶם לֹא תִפְרֹמוּ </w:t>
      </w:r>
      <w:r w:rsidRPr="00980528">
        <w:rPr>
          <w:rFonts w:cs="David" w:hint="cs"/>
          <w:rtl/>
        </w:rPr>
        <w:t xml:space="preserve">- אל תקרעו בגדיכם. </w:t>
      </w:r>
      <w:r w:rsidRPr="00980528">
        <w:rPr>
          <w:rFonts w:cs="Guttman Stam1"/>
          <w:rtl/>
        </w:rPr>
        <w:t>וְלֹא תָמֻתוּ</w:t>
      </w:r>
      <w:r w:rsidRPr="00980528">
        <w:rPr>
          <w:rFonts w:cs="David" w:hint="cs"/>
          <w:rtl/>
        </w:rPr>
        <w:t xml:space="preserve"> </w:t>
      </w:r>
      <w:r w:rsidRPr="00980528">
        <w:rPr>
          <w:rFonts w:cs="Guttman Stam1"/>
          <w:rtl/>
        </w:rPr>
        <w:t>וְעַל כָּל הָעֵדָה יִקְצֹף</w:t>
      </w:r>
      <w:r>
        <w:rPr>
          <w:rFonts w:cs="David" w:hint="cs"/>
          <w:rtl/>
        </w:rPr>
        <w:t xml:space="preserve"> - אם כן תעשו כך, </w:t>
      </w:r>
      <w:r w:rsidRPr="00980528">
        <w:rPr>
          <w:rFonts w:cs="David" w:hint="cs"/>
          <w:rtl/>
        </w:rPr>
        <w:t>אתם תמותו ועל כל עם ישראל יהיה כעס כי לא יהיה מי שיכפר עליהם. אבל מי יתאבל על מות נדב ואביהוא?</w:t>
      </w:r>
      <w:r>
        <w:rPr>
          <w:rFonts w:cs="David" w:hint="cs"/>
          <w:rtl/>
        </w:rPr>
        <w:t>?</w:t>
      </w:r>
      <w:r w:rsidRPr="00980528">
        <w:rPr>
          <w:rFonts w:cs="David" w:hint="cs"/>
          <w:rtl/>
        </w:rPr>
        <w:t xml:space="preserve"> תשובה: כל עם ישראל:</w:t>
      </w:r>
      <w:r w:rsidRPr="00980528">
        <w:rPr>
          <w:rFonts w:cs="Guttman Stam1"/>
          <w:rtl/>
        </w:rPr>
        <w:t xml:space="preserve"> וַאֲחֵיכֶם כָּל בֵּית יִשְׂרָאֵל יִבְכּוּ אֶת הַשְּׂרֵפָה אֲשֶׁר שָׂרַף</w:t>
      </w:r>
      <w:r w:rsidRPr="00980528">
        <w:rPr>
          <w:rFonts w:cs="Guttman Stam1" w:hint="cs"/>
          <w:rtl/>
        </w:rPr>
        <w:t xml:space="preserve"> ה'</w:t>
      </w:r>
      <w:r w:rsidRPr="00980528">
        <w:rPr>
          <w:rFonts w:cs="David" w:hint="cs"/>
          <w:rtl/>
        </w:rPr>
        <w:t>.</w:t>
      </w:r>
      <w:r w:rsidRPr="00980528">
        <w:rPr>
          <w:rFonts w:cs="Guttman Stam1" w:hint="cs"/>
          <w:rtl/>
        </w:rPr>
        <w:t xml:space="preserve"> </w:t>
      </w:r>
      <w:r w:rsidRPr="00980528">
        <w:rPr>
          <w:rFonts w:cs="Guttman Stam1"/>
          <w:u w:val="single"/>
          <w:rtl/>
        </w:rPr>
        <w:t>{ז}</w:t>
      </w:r>
      <w:r w:rsidRPr="00980528">
        <w:rPr>
          <w:rFonts w:cs="Guttman Stam1"/>
          <w:rtl/>
        </w:rPr>
        <w:t> וּמִפֶּתַח אֹהֶל מוֹעֵד לֹא תֵצְאוּ פֶּן תָּמֻתוּ</w:t>
      </w:r>
      <w:r w:rsidRPr="00980528">
        <w:rPr>
          <w:rFonts w:cs="David" w:hint="cs"/>
          <w:rtl/>
        </w:rPr>
        <w:t xml:space="preserve"> - אם תצאו תמותו</w:t>
      </w:r>
      <w:r w:rsidRPr="00980528">
        <w:rPr>
          <w:rFonts w:cs="Guttman Stam1"/>
          <w:rtl/>
        </w:rPr>
        <w:t xml:space="preserve"> כִּי שֶׁמֶן מִשְׁחַת</w:t>
      </w:r>
      <w:r w:rsidRPr="00980528">
        <w:rPr>
          <w:rFonts w:cs="Guttman Stam1" w:hint="cs"/>
          <w:rtl/>
        </w:rPr>
        <w:t xml:space="preserve"> ה' </w:t>
      </w:r>
      <w:r w:rsidRPr="00980528">
        <w:rPr>
          <w:rFonts w:cs="Guttman Stam1"/>
          <w:rtl/>
        </w:rPr>
        <w:t>עֲלֵיכֶם</w:t>
      </w:r>
      <w:r w:rsidRPr="00980528">
        <w:rPr>
          <w:rFonts w:cs="David" w:hint="cs"/>
          <w:rtl/>
        </w:rPr>
        <w:t xml:space="preserve"> - נמשחתם בשמן המשחה ולכן יש לכם דין מיוחד, דומה לכה"ג.</w:t>
      </w:r>
      <w:r w:rsidRPr="00980528">
        <w:rPr>
          <w:rFonts w:cs="Guttman Stam1"/>
          <w:rtl/>
        </w:rPr>
        <w:t xml:space="preserve"> וַיַּעֲשׂוּ כִּדְבַר מֹשֶׁה: </w:t>
      </w:r>
      <w:bookmarkStart w:id="24" w:name="ויקראBפרק-י-{ח}"/>
      <w:bookmarkEnd w:id="24"/>
    </w:p>
    <w:p w:rsidR="001C1581" w:rsidRPr="00C84AE7" w:rsidRDefault="001C1581" w:rsidP="001C1581">
      <w:pPr>
        <w:ind w:firstLine="720"/>
        <w:jc w:val="both"/>
        <w:rPr>
          <w:rFonts w:cs="Guttman Stam1"/>
          <w:u w:val="single"/>
          <w:rtl/>
        </w:rPr>
      </w:pPr>
    </w:p>
    <w:p w:rsidR="001C1581" w:rsidRPr="00BD4B67" w:rsidRDefault="001C1581" w:rsidP="004C5B39">
      <w:pPr>
        <w:pStyle w:val="Heading3"/>
        <w:rPr>
          <w:rFonts w:cs="Guttman Stam1"/>
          <w:sz w:val="20"/>
          <w:szCs w:val="20"/>
          <w:rtl/>
        </w:rPr>
      </w:pPr>
      <w:r w:rsidRPr="00BD4B67">
        <w:rPr>
          <w:rFonts w:hint="cs"/>
          <w:rtl/>
        </w:rPr>
        <w:t>איסור שתויי יין</w:t>
      </w:r>
    </w:p>
    <w:p w:rsidR="001C1581" w:rsidRPr="00053BD2" w:rsidRDefault="001C1581" w:rsidP="004C5B39">
      <w:pPr>
        <w:jc w:val="both"/>
        <w:rPr>
          <w:rFonts w:cs="David"/>
          <w:sz w:val="20"/>
          <w:szCs w:val="20"/>
          <w:rtl/>
        </w:rPr>
      </w:pPr>
      <w:r w:rsidRPr="00980528">
        <w:rPr>
          <w:rFonts w:cs="Guttman Stam1"/>
          <w:u w:val="single"/>
          <w:rtl/>
        </w:rPr>
        <w:t>{ח}</w:t>
      </w:r>
      <w:r w:rsidRPr="00980528">
        <w:rPr>
          <w:rFonts w:cs="Guttman Stam1"/>
          <w:rtl/>
        </w:rPr>
        <w:t> וַיְדַבֵּר</w:t>
      </w:r>
      <w:r w:rsidRPr="00980528">
        <w:rPr>
          <w:rFonts w:cs="Guttman Stam1" w:hint="cs"/>
          <w:rtl/>
        </w:rPr>
        <w:t xml:space="preserve"> ה' </w:t>
      </w:r>
      <w:r w:rsidRPr="00980528">
        <w:rPr>
          <w:rFonts w:cs="Guttman Stam1"/>
          <w:rtl/>
        </w:rPr>
        <w:t>אֶל אַהֲרֹן לֵאמֹר</w:t>
      </w:r>
      <w:r w:rsidRPr="00980528">
        <w:rPr>
          <w:rFonts w:cs="David" w:hint="cs"/>
          <w:rtl/>
        </w:rPr>
        <w:t xml:space="preserve"> - ה' אומר לאהרון עצמו את המצוה, וזה דבר יחודי בכל התורה. בכל שאר המצוות ה' אומר למשה ומשה מלמד את אהרון. קיבל שכר על 'וידם אהרון'.</w:t>
      </w:r>
      <w:r w:rsidRPr="00980528">
        <w:rPr>
          <w:rFonts w:cs="Guttman Stam1"/>
          <w:rtl/>
        </w:rPr>
        <w:t xml:space="preserve"> </w:t>
      </w:r>
      <w:bookmarkStart w:id="25" w:name="ויקראBפרק-י-{ט}"/>
      <w:bookmarkEnd w:id="25"/>
      <w:r w:rsidRPr="00980528">
        <w:rPr>
          <w:rFonts w:cs="Guttman Stam1"/>
          <w:u w:val="single"/>
          <w:rtl/>
        </w:rPr>
        <w:t>{ט}</w:t>
      </w:r>
      <w:r w:rsidRPr="00980528">
        <w:rPr>
          <w:rFonts w:cs="Guttman Stam1"/>
          <w:rtl/>
        </w:rPr>
        <w:t> יַיִן</w:t>
      </w:r>
      <w:r w:rsidRPr="00980528">
        <w:rPr>
          <w:rFonts w:cs="David" w:hint="cs"/>
          <w:rtl/>
        </w:rPr>
        <w:t xml:space="preserve"> - עשוי מענבים</w:t>
      </w:r>
      <w:r w:rsidRPr="00980528">
        <w:rPr>
          <w:rFonts w:cs="Guttman Stam1"/>
          <w:rtl/>
        </w:rPr>
        <w:t xml:space="preserve"> וְשֵׁכָר</w:t>
      </w:r>
      <w:r w:rsidRPr="00980528">
        <w:rPr>
          <w:rFonts w:cs="David" w:hint="cs"/>
          <w:rtl/>
        </w:rPr>
        <w:t xml:space="preserve"> - משקה משכר שעשוי משעורה או תמרים וכו'.</w:t>
      </w:r>
      <w:r w:rsidRPr="00980528">
        <w:rPr>
          <w:rFonts w:cs="Guttman Stam1"/>
          <w:rtl/>
        </w:rPr>
        <w:t xml:space="preserve"> אַל תֵּשְׁתְּ אַתָּה וּבָנֶיךָ אִתָּךְ בְּבֹאֲכֶם אֶל אֹהֶל מוֹעֵד</w:t>
      </w:r>
      <w:r w:rsidRPr="00980528">
        <w:rPr>
          <w:rFonts w:cs="David" w:hint="cs"/>
          <w:rtl/>
        </w:rPr>
        <w:t xml:space="preserve"> - אסור לשתות כשבאים לעבוד במשכן או על המזבח.</w:t>
      </w:r>
      <w:r w:rsidRPr="00980528">
        <w:rPr>
          <w:rFonts w:cs="Guttman Stam1"/>
          <w:rtl/>
        </w:rPr>
        <w:t xml:space="preserve"> וְלֹא תָמֻתוּ </w:t>
      </w:r>
      <w:r w:rsidRPr="00980528">
        <w:rPr>
          <w:rFonts w:cs="David" w:hint="cs"/>
          <w:rtl/>
        </w:rPr>
        <w:t>- כהן שעבד שתוי חייב מיתה</w:t>
      </w:r>
      <w:r>
        <w:rPr>
          <w:rFonts w:cs="David" w:hint="cs"/>
          <w:rtl/>
        </w:rPr>
        <w:t xml:space="preserve"> (אם שתה רביעית יין) </w:t>
      </w:r>
      <w:r w:rsidRPr="00980528">
        <w:rPr>
          <w:rFonts w:cs="Guttman Stam1"/>
          <w:rtl/>
        </w:rPr>
        <w:t>חֻקַּת עוֹלָם לְדֹרֹתֵיכֶם</w:t>
      </w:r>
      <w:r w:rsidRPr="00980528">
        <w:rPr>
          <w:rFonts w:cs="David" w:hint="cs"/>
          <w:rtl/>
        </w:rPr>
        <w:t xml:space="preserve"> - זה איסור לכל הדורות. הזכרנו שגם בזמן הזה- כהן ששתה רביעית יין לא מברך ברכת כהנים. (וזאת הסיבה שאין ברכת כהנים בתפילת מנחה, חוץ ממנחה קטנה בתעניות).</w:t>
      </w:r>
      <w:r w:rsidRPr="00980528">
        <w:rPr>
          <w:rFonts w:cs="Guttman Stam1"/>
          <w:rtl/>
        </w:rPr>
        <w:t xml:space="preserve"> </w:t>
      </w:r>
      <w:bookmarkStart w:id="26" w:name="ויקראBפרק-י-{י}"/>
      <w:bookmarkEnd w:id="26"/>
      <w:r w:rsidRPr="00980528">
        <w:rPr>
          <w:rFonts w:cs="Guttman Stam1"/>
          <w:u w:val="single"/>
          <w:rtl/>
        </w:rPr>
        <w:t>{י}</w:t>
      </w:r>
      <w:r w:rsidRPr="00980528">
        <w:rPr>
          <w:rFonts w:cs="Guttman Stam1"/>
          <w:rtl/>
        </w:rPr>
        <w:t> וּלֲהַבְדִּיל בֵּין הַקֹּדֶשׁ וּבֵין הַחֹל וּבֵין הַטָּמֵא וּבֵין הַטָּהוֹר</w:t>
      </w:r>
      <w:r w:rsidRPr="00980528">
        <w:rPr>
          <w:rFonts w:cs="David" w:hint="cs"/>
          <w:rtl/>
        </w:rPr>
        <w:t xml:space="preserve"> - למה לא תשתו? כדי שתוכלו להבדיל בין הקדש לחול ובין הטמא לטהור</w:t>
      </w:r>
      <w:r>
        <w:rPr>
          <w:rFonts w:cs="David" w:hint="cs"/>
          <w:rtl/>
        </w:rPr>
        <w:t xml:space="preserve"> - בין עבודה שהיא קדושה לבין עבודה שאינה קדושה כי ה' לא ציוה לעשות אותה (בדיוק באותו יום למדנו משנה על הבדלה </w:t>
      </w:r>
      <w:r>
        <w:rPr>
          <w:rFonts w:cs="David" w:hint="cs"/>
        </w:rPr>
        <w:sym w:font="Wingdings" w:char="F04A"/>
      </w:r>
      <w:r>
        <w:rPr>
          <w:rFonts w:cs="David" w:hint="cs"/>
          <w:rtl/>
        </w:rPr>
        <w:t>)</w:t>
      </w:r>
      <w:r w:rsidRPr="00980528">
        <w:rPr>
          <w:rFonts w:cs="Guttman Stam1"/>
          <w:rtl/>
        </w:rPr>
        <w:t xml:space="preserve"> </w:t>
      </w:r>
      <w:bookmarkStart w:id="27" w:name="ויקראBפרק-י-{יא}"/>
      <w:bookmarkEnd w:id="27"/>
      <w:r w:rsidRPr="00980528">
        <w:rPr>
          <w:rFonts w:cs="Guttman Stam1"/>
          <w:u w:val="single"/>
          <w:rtl/>
        </w:rPr>
        <w:t>{יא}</w:t>
      </w:r>
      <w:r w:rsidRPr="00980528">
        <w:rPr>
          <w:rFonts w:cs="Guttman Stam1"/>
          <w:rtl/>
        </w:rPr>
        <w:t> וּלְהוֹרֹת אֶת בְּנֵי יִשְׂרָאֵל אֵת כָּל הַחֻקִּים אֲשֶׁר דִּבֶּר</w:t>
      </w:r>
      <w:r w:rsidRPr="00980528">
        <w:rPr>
          <w:rFonts w:cs="Guttman Stam1" w:hint="cs"/>
          <w:rtl/>
        </w:rPr>
        <w:t xml:space="preserve"> ה' </w:t>
      </w:r>
      <w:r w:rsidRPr="00980528">
        <w:rPr>
          <w:rFonts w:cs="Guttman Stam1"/>
          <w:rtl/>
        </w:rPr>
        <w:t>אֲלֵיהֶם בְּיַד מֹשֶׁה</w:t>
      </w:r>
      <w:r w:rsidRPr="00980528">
        <w:rPr>
          <w:rFonts w:cs="Guttman Stam1" w:hint="cs"/>
          <w:rtl/>
        </w:rPr>
        <w:t xml:space="preserve"> </w:t>
      </w:r>
      <w:r w:rsidRPr="00980528">
        <w:rPr>
          <w:rFonts w:cs="David" w:hint="cs"/>
          <w:rtl/>
        </w:rPr>
        <w:t>- וכדי שתוכלו ל</w:t>
      </w:r>
      <w:bookmarkStart w:id="28" w:name="ויקראBפרק-י-{יב}"/>
      <w:bookmarkEnd w:id="28"/>
      <w:r w:rsidRPr="00980528">
        <w:rPr>
          <w:rFonts w:cs="David" w:hint="cs"/>
          <w:rtl/>
        </w:rPr>
        <w:t>הורות הלכה ל</w:t>
      </w:r>
      <w:r>
        <w:rPr>
          <w:rFonts w:cs="David" w:hint="cs"/>
          <w:rtl/>
        </w:rPr>
        <w:t xml:space="preserve">בני ישראל. מכאן שת"ח ששתה יין אסור לו להורות.  </w:t>
      </w:r>
      <w:r w:rsidRPr="00806C5C">
        <w:rPr>
          <w:rFonts w:cs="David" w:hint="cs"/>
          <w:b/>
          <w:bCs/>
          <w:rtl/>
        </w:rPr>
        <w:t>למה דוקא כאן נצטוו על זה?</w:t>
      </w:r>
      <w:r>
        <w:rPr>
          <w:rFonts w:cs="David" w:hint="cs"/>
          <w:rtl/>
        </w:rPr>
        <w:t xml:space="preserve"> </w:t>
      </w:r>
      <w:r w:rsidRPr="00053BD2">
        <w:rPr>
          <w:rFonts w:cs="David" w:hint="cs"/>
          <w:b/>
          <w:bCs/>
          <w:rtl/>
        </w:rPr>
        <w:t>תשובה:</w:t>
      </w:r>
      <w:r>
        <w:rPr>
          <w:rFonts w:cs="David" w:hint="cs"/>
          <w:rtl/>
        </w:rPr>
        <w:t xml:space="preserve"> </w:t>
      </w:r>
      <w:r w:rsidRPr="00BD4B67">
        <w:rPr>
          <w:rFonts w:cs="David" w:hint="cs"/>
          <w:b/>
          <w:bCs/>
          <w:rtl/>
        </w:rPr>
        <w:t>א.</w:t>
      </w:r>
      <w:r>
        <w:rPr>
          <w:rFonts w:cs="David" w:hint="cs"/>
          <w:rtl/>
        </w:rPr>
        <w:t xml:space="preserve"> נדב ואביהוא חטאו בגלל שנכנסו שתויי יין.   </w:t>
      </w:r>
      <w:r w:rsidRPr="00BD4B67">
        <w:rPr>
          <w:rFonts w:cs="David" w:hint="cs"/>
          <w:b/>
          <w:bCs/>
          <w:rtl/>
        </w:rPr>
        <w:t xml:space="preserve">  ב.</w:t>
      </w:r>
      <w:r>
        <w:rPr>
          <w:rFonts w:cs="David" w:hint="cs"/>
          <w:rtl/>
        </w:rPr>
        <w:t xml:space="preserve"> נדב ואביהוא טעו והורו לעצמם דבר לא נכון. ואתם תזהרו משתיית יין כדי שלא תטעו גם אתם בעבודת המשכן או בהלכה אחרת.</w:t>
      </w:r>
      <w:r w:rsidRPr="00AD0329">
        <w:rPr>
          <w:rFonts w:cs="David" w:hint="cs"/>
          <w:rtl/>
        </w:rPr>
        <w:t xml:space="preserve"> </w:t>
      </w:r>
    </w:p>
    <w:p w:rsidR="001C1581" w:rsidRDefault="001C1581" w:rsidP="001C1581">
      <w:pPr>
        <w:ind w:firstLine="720"/>
        <w:rPr>
          <w:rFonts w:cs="David"/>
          <w:b/>
          <w:bCs/>
          <w:color w:val="000000" w:themeColor="text1"/>
          <w:sz w:val="24"/>
          <w:szCs w:val="24"/>
          <w:u w:val="single"/>
          <w:rtl/>
        </w:rPr>
      </w:pPr>
    </w:p>
    <w:p w:rsidR="001C1581" w:rsidRDefault="001C1581" w:rsidP="001C1581">
      <w:pPr>
        <w:ind w:firstLine="720"/>
        <w:rPr>
          <w:rFonts w:cs="David"/>
          <w:b/>
          <w:bCs/>
          <w:color w:val="000000" w:themeColor="text1"/>
          <w:sz w:val="24"/>
          <w:szCs w:val="24"/>
          <w:u w:val="single"/>
          <w:rtl/>
        </w:rPr>
      </w:pPr>
    </w:p>
    <w:p w:rsidR="001C1581" w:rsidRPr="00B37580" w:rsidRDefault="001C1581" w:rsidP="004C5B39">
      <w:pPr>
        <w:pStyle w:val="Heading3"/>
        <w:rPr>
          <w:rFonts w:cs="Guttman Stam1"/>
          <w:sz w:val="20"/>
          <w:szCs w:val="20"/>
          <w:rtl/>
        </w:rPr>
      </w:pPr>
      <w:r>
        <w:rPr>
          <w:rFonts w:hint="cs"/>
          <w:rtl/>
        </w:rPr>
        <w:t>ציווי משה לאכול את הקדשים</w:t>
      </w:r>
    </w:p>
    <w:p w:rsidR="001C1581" w:rsidRPr="00980528" w:rsidRDefault="001C1581" w:rsidP="004C5B39">
      <w:pPr>
        <w:pStyle w:val="NormalWeb"/>
        <w:bidi/>
        <w:jc w:val="both"/>
        <w:rPr>
          <w:rFonts w:cs="Guttman Stam1"/>
          <w:sz w:val="22"/>
          <w:szCs w:val="22"/>
          <w:rtl/>
        </w:rPr>
      </w:pPr>
      <w:r w:rsidRPr="00980528">
        <w:rPr>
          <w:rFonts w:cs="Guttman Stam1"/>
          <w:sz w:val="22"/>
          <w:szCs w:val="22"/>
          <w:u w:val="single"/>
          <w:rtl/>
        </w:rPr>
        <w:t>{יב}</w:t>
      </w:r>
      <w:r w:rsidRPr="00980528">
        <w:rPr>
          <w:rFonts w:cs="Guttman Stam1"/>
          <w:sz w:val="22"/>
          <w:szCs w:val="22"/>
          <w:rtl/>
        </w:rPr>
        <w:t> וַיְדַבֵּר מֹשֶׁה אֶל אַהֲרֹן וְאֶל אֶלְעָזָר וְאֶל אִיתָמָר בָּנָיו הַנּוֹתָרִים</w:t>
      </w:r>
      <w:r>
        <w:rPr>
          <w:rFonts w:cs="Guttman Stam1" w:hint="cs"/>
          <w:sz w:val="22"/>
          <w:szCs w:val="22"/>
          <w:rtl/>
        </w:rPr>
        <w:t xml:space="preserve"> </w:t>
      </w:r>
      <w:r w:rsidRPr="00980528">
        <w:rPr>
          <w:rFonts w:cs="David" w:hint="cs"/>
          <w:sz w:val="22"/>
          <w:szCs w:val="22"/>
          <w:rtl/>
        </w:rPr>
        <w:t>- שנשארו ולא מתו.</w:t>
      </w:r>
      <w:r w:rsidRPr="00980528">
        <w:rPr>
          <w:rFonts w:cs="Guttman Stam1"/>
          <w:sz w:val="22"/>
          <w:szCs w:val="22"/>
          <w:rtl/>
        </w:rPr>
        <w:t xml:space="preserve"> קְחוּ אֶת הַמִּנְחָה הַנּוֹתֶרֶת מֵאִשֵּׁי</w:t>
      </w:r>
      <w:r w:rsidRPr="00980528">
        <w:rPr>
          <w:rFonts w:cs="Guttman Stam1" w:hint="cs"/>
          <w:sz w:val="22"/>
          <w:szCs w:val="22"/>
          <w:rtl/>
        </w:rPr>
        <w:t xml:space="preserve"> ה' </w:t>
      </w:r>
      <w:r w:rsidRPr="00980528">
        <w:rPr>
          <w:rFonts w:cs="Guttman Stam1"/>
          <w:sz w:val="22"/>
          <w:szCs w:val="22"/>
          <w:rtl/>
        </w:rPr>
        <w:t>וְאִכְלוּהָ מַצּוֹת</w:t>
      </w:r>
      <w:r w:rsidRPr="00980528">
        <w:rPr>
          <w:rFonts w:cs="David" w:hint="cs"/>
          <w:sz w:val="22"/>
          <w:szCs w:val="22"/>
          <w:rtl/>
        </w:rPr>
        <w:t xml:space="preserve"> - כשאופים אותה אסור שתחמיץ.</w:t>
      </w:r>
      <w:r w:rsidRPr="00980528">
        <w:rPr>
          <w:rFonts w:cs="Guttman Stam1"/>
          <w:sz w:val="22"/>
          <w:szCs w:val="22"/>
          <w:rtl/>
        </w:rPr>
        <w:t xml:space="preserve"> אֵצֶל הַמִּזְבֵּחַ</w:t>
      </w:r>
      <w:r>
        <w:rPr>
          <w:rFonts w:cs="Guttman Stam1" w:hint="cs"/>
          <w:sz w:val="22"/>
          <w:szCs w:val="22"/>
          <w:rtl/>
        </w:rPr>
        <w:t xml:space="preserve"> </w:t>
      </w:r>
      <w:r w:rsidRPr="00980528">
        <w:rPr>
          <w:rFonts w:cs="David" w:hint="cs"/>
          <w:sz w:val="22"/>
          <w:szCs w:val="22"/>
          <w:rtl/>
        </w:rPr>
        <w:t>- ליד המזבח</w:t>
      </w:r>
      <w:r w:rsidRPr="00980528">
        <w:rPr>
          <w:rFonts w:cs="Guttman Stam1"/>
          <w:sz w:val="22"/>
          <w:szCs w:val="22"/>
          <w:rtl/>
        </w:rPr>
        <w:t xml:space="preserve"> כִּי קֹדֶשׁ קָדָשִׁים הִוא</w:t>
      </w:r>
      <w:r w:rsidRPr="00980528">
        <w:rPr>
          <w:rFonts w:cs="David" w:hint="cs"/>
          <w:sz w:val="22"/>
          <w:szCs w:val="22"/>
          <w:rtl/>
        </w:rPr>
        <w:t xml:space="preserve"> - לכן נאכלת דוקא בחצר המשכן.</w:t>
      </w:r>
      <w:r w:rsidRPr="00980528">
        <w:rPr>
          <w:rFonts w:cs="Guttman Stam1"/>
          <w:sz w:val="22"/>
          <w:szCs w:val="22"/>
          <w:rtl/>
        </w:rPr>
        <w:t xml:space="preserve"> </w:t>
      </w:r>
      <w:bookmarkStart w:id="29" w:name="ויקראBפרק-י-{יג}"/>
      <w:bookmarkEnd w:id="29"/>
      <w:r w:rsidRPr="00980528">
        <w:rPr>
          <w:rFonts w:cs="Guttman Stam1"/>
          <w:sz w:val="22"/>
          <w:szCs w:val="22"/>
          <w:u w:val="single"/>
          <w:rtl/>
        </w:rPr>
        <w:t>{יג}</w:t>
      </w:r>
      <w:r w:rsidRPr="00980528">
        <w:rPr>
          <w:rFonts w:cs="Guttman Stam1"/>
          <w:sz w:val="22"/>
          <w:szCs w:val="22"/>
          <w:rtl/>
        </w:rPr>
        <w:t> וַאֲכַלְתֶּם אֹתָהּ בְּמָקוֹם קָדֹשׁ כִּי חָקְךָ</w:t>
      </w:r>
      <w:r w:rsidRPr="00980528">
        <w:rPr>
          <w:rFonts w:cs="David" w:hint="cs"/>
          <w:sz w:val="22"/>
          <w:szCs w:val="22"/>
          <w:rtl/>
        </w:rPr>
        <w:t xml:space="preserve"> </w:t>
      </w:r>
      <w:r w:rsidRPr="00980528">
        <w:rPr>
          <w:rFonts w:cs="Guttman Stam1"/>
          <w:sz w:val="22"/>
          <w:szCs w:val="22"/>
          <w:rtl/>
        </w:rPr>
        <w:t>וְחָק בָּנֶיךָ הִוא</w:t>
      </w:r>
      <w:r>
        <w:rPr>
          <w:rFonts w:cs="David" w:hint="cs"/>
          <w:sz w:val="22"/>
          <w:szCs w:val="22"/>
          <w:rtl/>
        </w:rPr>
        <w:t xml:space="preserve"> </w:t>
      </w:r>
      <w:r w:rsidRPr="00980528">
        <w:rPr>
          <w:rFonts w:cs="David" w:hint="cs"/>
          <w:sz w:val="22"/>
          <w:szCs w:val="22"/>
          <w:rtl/>
        </w:rPr>
        <w:t>- החלק שלך ושל בניך,</w:t>
      </w:r>
      <w:r w:rsidRPr="00980528">
        <w:rPr>
          <w:rFonts w:cs="Guttman Stam1"/>
          <w:sz w:val="22"/>
          <w:szCs w:val="22"/>
          <w:rtl/>
        </w:rPr>
        <w:t xml:space="preserve"> מֵאִשֵּׁי </w:t>
      </w:r>
      <w:r w:rsidRPr="00980528">
        <w:rPr>
          <w:rFonts w:cs="Guttman Stam1" w:hint="cs"/>
          <w:sz w:val="22"/>
          <w:szCs w:val="22"/>
          <w:rtl/>
        </w:rPr>
        <w:t>ה'</w:t>
      </w:r>
      <w:r w:rsidRPr="00980528">
        <w:rPr>
          <w:rFonts w:cs="David" w:hint="cs"/>
          <w:sz w:val="22"/>
          <w:szCs w:val="22"/>
          <w:rtl/>
        </w:rPr>
        <w:t xml:space="preserve"> - שקיבלתם מהמנחה אחרי שמקטירים ממנה את הקומץ על אש המזבח.</w:t>
      </w:r>
      <w:r w:rsidRPr="00980528">
        <w:rPr>
          <w:rFonts w:cs="Guttman Stam1"/>
          <w:sz w:val="22"/>
          <w:szCs w:val="22"/>
          <w:rtl/>
        </w:rPr>
        <w:t xml:space="preserve"> כִּי כֵן צֻוֵּיתִי</w:t>
      </w:r>
      <w:r w:rsidRPr="00980528">
        <w:rPr>
          <w:rFonts w:cs="David" w:hint="cs"/>
          <w:sz w:val="22"/>
          <w:szCs w:val="22"/>
          <w:rtl/>
        </w:rPr>
        <w:t xml:space="preserve"> - בהוראת שעה מיוחדת שיאכלו את המנחה למרות שהם אוננים.</w:t>
      </w:r>
      <w:r w:rsidRPr="00980528">
        <w:rPr>
          <w:rFonts w:cs="Guttman Stam1"/>
          <w:sz w:val="22"/>
          <w:szCs w:val="22"/>
          <w:rtl/>
        </w:rPr>
        <w:t xml:space="preserve"> </w:t>
      </w:r>
      <w:bookmarkStart w:id="30" w:name="ויקראBפרק-י-{יד}"/>
      <w:bookmarkEnd w:id="30"/>
      <w:r w:rsidRPr="00980528">
        <w:rPr>
          <w:rFonts w:cs="Guttman Stam1"/>
          <w:sz w:val="22"/>
          <w:szCs w:val="22"/>
          <w:u w:val="single"/>
          <w:rtl/>
        </w:rPr>
        <w:t>{יד}</w:t>
      </w:r>
      <w:r w:rsidRPr="00980528">
        <w:rPr>
          <w:rFonts w:cs="Guttman Stam1"/>
          <w:sz w:val="22"/>
          <w:szCs w:val="22"/>
          <w:rtl/>
        </w:rPr>
        <w:t xml:space="preserve"> וְאֵת חֲזֵה הַתְּנוּפָה וְאֵת שׁוֹק הַתְּרוּמָה </w:t>
      </w:r>
      <w:r w:rsidRPr="00980528">
        <w:rPr>
          <w:rFonts w:cs="David" w:hint="cs"/>
          <w:sz w:val="22"/>
          <w:szCs w:val="22"/>
          <w:rtl/>
        </w:rPr>
        <w:t xml:space="preserve">- מהשור והאיל לשלמים. </w:t>
      </w:r>
      <w:r w:rsidRPr="00980528">
        <w:rPr>
          <w:rFonts w:cs="Guttman Stam1"/>
          <w:sz w:val="22"/>
          <w:szCs w:val="22"/>
          <w:rtl/>
        </w:rPr>
        <w:t>תֹּאכְלוּ בְּמָקוֹם טָהוֹר</w:t>
      </w:r>
      <w:r>
        <w:rPr>
          <w:rFonts w:cs="David" w:hint="cs"/>
          <w:sz w:val="22"/>
          <w:szCs w:val="22"/>
          <w:rtl/>
        </w:rPr>
        <w:t xml:space="preserve"> - מקום שהוא רק טהור ו</w:t>
      </w:r>
      <w:r w:rsidRPr="00980528">
        <w:rPr>
          <w:rFonts w:cs="David" w:hint="cs"/>
          <w:sz w:val="22"/>
          <w:szCs w:val="22"/>
          <w:rtl/>
        </w:rPr>
        <w:t xml:space="preserve">לא קדוש, כלומר: כל מחנה ישראל </w:t>
      </w:r>
      <w:r>
        <w:rPr>
          <w:rFonts w:cs="David" w:hint="cs"/>
          <w:sz w:val="22"/>
          <w:szCs w:val="22"/>
          <w:rtl/>
        </w:rPr>
        <w:t>שמוציאים ממנו מצורעים.</w:t>
      </w:r>
      <w:r w:rsidRPr="00980528">
        <w:rPr>
          <w:rFonts w:cs="Guttman Stam1"/>
          <w:sz w:val="22"/>
          <w:szCs w:val="22"/>
          <w:rtl/>
        </w:rPr>
        <w:t xml:space="preserve"> אַתָּה וּבָנֶיךָ וּבְנֹתֶיךָ אִתָּךְ</w:t>
      </w:r>
      <w:r w:rsidRPr="00980528">
        <w:rPr>
          <w:rFonts w:cs="David" w:hint="cs"/>
          <w:sz w:val="22"/>
          <w:szCs w:val="22"/>
          <w:rtl/>
        </w:rPr>
        <w:t xml:space="preserve"> - קדשים קלים </w:t>
      </w:r>
      <w:r>
        <w:rPr>
          <w:rFonts w:cs="David" w:hint="cs"/>
          <w:sz w:val="22"/>
          <w:szCs w:val="22"/>
          <w:rtl/>
        </w:rPr>
        <w:t>מותר</w:t>
      </w:r>
      <w:r w:rsidRPr="00980528">
        <w:rPr>
          <w:rFonts w:cs="David" w:hint="cs"/>
          <w:sz w:val="22"/>
          <w:szCs w:val="22"/>
          <w:rtl/>
        </w:rPr>
        <w:t xml:space="preserve"> גם </w:t>
      </w:r>
      <w:r>
        <w:rPr>
          <w:rFonts w:cs="David" w:hint="cs"/>
          <w:sz w:val="22"/>
          <w:szCs w:val="22"/>
          <w:rtl/>
        </w:rPr>
        <w:t>ל</w:t>
      </w:r>
      <w:r w:rsidRPr="00980528">
        <w:rPr>
          <w:rFonts w:cs="David" w:hint="cs"/>
          <w:sz w:val="22"/>
          <w:szCs w:val="22"/>
          <w:rtl/>
        </w:rPr>
        <w:t xml:space="preserve">בנות </w:t>
      </w:r>
      <w:r>
        <w:rPr>
          <w:rFonts w:cs="David" w:hint="cs"/>
          <w:sz w:val="22"/>
          <w:szCs w:val="22"/>
          <w:rtl/>
        </w:rPr>
        <w:t>הכהנים לאכול.</w:t>
      </w:r>
      <w:r w:rsidRPr="00980528">
        <w:rPr>
          <w:rFonts w:cs="Guttman Stam1"/>
          <w:sz w:val="22"/>
          <w:szCs w:val="22"/>
          <w:rtl/>
        </w:rPr>
        <w:t xml:space="preserve"> כִּי חָקְךָ וְחָק בָּנֶיךָ נִתְּנוּ מִזִּבְחֵי שַׁלְמֵי בְּנֵי יִשְׂרָאֵל: </w:t>
      </w:r>
      <w:bookmarkStart w:id="31" w:name="ויקראBפרק-י-{טו}"/>
      <w:bookmarkEnd w:id="31"/>
      <w:r w:rsidRPr="00980528">
        <w:rPr>
          <w:rFonts w:cs="Guttman Stam1"/>
          <w:sz w:val="22"/>
          <w:szCs w:val="22"/>
          <w:u w:val="single"/>
          <w:rtl/>
        </w:rPr>
        <w:t>{טו}</w:t>
      </w:r>
      <w:r w:rsidRPr="00980528">
        <w:rPr>
          <w:rFonts w:cs="Guttman Stam1"/>
          <w:sz w:val="22"/>
          <w:szCs w:val="22"/>
          <w:rtl/>
        </w:rPr>
        <w:t> שׁוֹק הַתְּרוּמָה וַחֲזֵה הַתְּנוּפָה עַל אִשֵּׁי הַחֲלָבִים</w:t>
      </w:r>
      <w:r w:rsidRPr="00980528">
        <w:rPr>
          <w:rFonts w:cs="David" w:hint="cs"/>
          <w:sz w:val="22"/>
          <w:szCs w:val="22"/>
          <w:rtl/>
        </w:rPr>
        <w:t xml:space="preserve"> </w:t>
      </w:r>
      <w:r w:rsidRPr="00980528">
        <w:rPr>
          <w:rFonts w:cs="Guttman Stam1"/>
          <w:sz w:val="22"/>
          <w:szCs w:val="22"/>
          <w:rtl/>
        </w:rPr>
        <w:t xml:space="preserve">יָבִיאוּ </w:t>
      </w:r>
      <w:r w:rsidRPr="00980528">
        <w:rPr>
          <w:rFonts w:cs="David" w:hint="cs"/>
          <w:sz w:val="22"/>
          <w:szCs w:val="22"/>
          <w:rtl/>
        </w:rPr>
        <w:t>- שמים את החזה והשוק על החלבים</w:t>
      </w:r>
      <w:r w:rsidRPr="00980528">
        <w:rPr>
          <w:rFonts w:cs="Guttman Stam1" w:hint="cs"/>
          <w:sz w:val="22"/>
          <w:szCs w:val="22"/>
          <w:rtl/>
        </w:rPr>
        <w:t xml:space="preserve"> </w:t>
      </w:r>
      <w:r w:rsidRPr="00980528">
        <w:rPr>
          <w:rFonts w:cs="David" w:hint="cs"/>
          <w:sz w:val="22"/>
          <w:szCs w:val="22"/>
          <w:rtl/>
        </w:rPr>
        <w:t>ועושים תנופה ותרומה.</w:t>
      </w:r>
      <w:r w:rsidRPr="00980528">
        <w:rPr>
          <w:rFonts w:cs="Guttman Stam1"/>
          <w:sz w:val="22"/>
          <w:szCs w:val="22"/>
          <w:rtl/>
        </w:rPr>
        <w:t xml:space="preserve"> לְהָנִיף תְּנוּפָה לִפְנֵי </w:t>
      </w:r>
      <w:r w:rsidRPr="00980528">
        <w:rPr>
          <w:rFonts w:cs="Guttman Stam1" w:hint="cs"/>
          <w:sz w:val="22"/>
          <w:szCs w:val="22"/>
          <w:rtl/>
        </w:rPr>
        <w:t xml:space="preserve">ה' </w:t>
      </w:r>
      <w:r w:rsidRPr="00980528">
        <w:rPr>
          <w:rFonts w:cs="Guttman Stam1"/>
          <w:sz w:val="22"/>
          <w:szCs w:val="22"/>
          <w:rtl/>
        </w:rPr>
        <w:t>וְהָיָה לְךָ וּלְבָנֶיךָ אִתְּךָ לְחָק עוֹלָם כַּאֲשֶׁר צִוָּה</w:t>
      </w:r>
      <w:r w:rsidRPr="00980528">
        <w:rPr>
          <w:rFonts w:cs="Guttman Stam1" w:hint="cs"/>
          <w:sz w:val="22"/>
          <w:szCs w:val="22"/>
          <w:rtl/>
        </w:rPr>
        <w:t xml:space="preserve"> ה' </w:t>
      </w:r>
      <w:r w:rsidRPr="00980528">
        <w:rPr>
          <w:rFonts w:cs="Guttman Stam1"/>
          <w:sz w:val="22"/>
          <w:szCs w:val="22"/>
          <w:rtl/>
        </w:rPr>
        <w:t xml:space="preserve">: </w:t>
      </w:r>
      <w:bookmarkStart w:id="32" w:name="ויקראBפרק-י-{טז}"/>
      <w:bookmarkEnd w:id="32"/>
    </w:p>
    <w:p w:rsidR="001C1581" w:rsidRPr="00B37580" w:rsidRDefault="001C1581" w:rsidP="004C5B39">
      <w:pPr>
        <w:pStyle w:val="Heading3"/>
        <w:rPr>
          <w:rFonts w:cs="Guttman Stam1"/>
          <w:sz w:val="20"/>
          <w:szCs w:val="20"/>
          <w:rtl/>
        </w:rPr>
      </w:pPr>
      <w:r>
        <w:rPr>
          <w:rFonts w:hint="cs"/>
          <w:rtl/>
        </w:rPr>
        <w:lastRenderedPageBreak/>
        <w:t>שריפת שעיר החטאת</w:t>
      </w:r>
    </w:p>
    <w:p w:rsidR="004C5B39" w:rsidRDefault="001C1581" w:rsidP="001C1581">
      <w:pPr>
        <w:pStyle w:val="NormalWeb"/>
        <w:bidi/>
        <w:jc w:val="both"/>
        <w:rPr>
          <w:rFonts w:cs="David"/>
          <w:sz w:val="22"/>
          <w:szCs w:val="22"/>
          <w:rtl/>
        </w:rPr>
      </w:pPr>
      <w:r w:rsidRPr="00FB63B7">
        <w:rPr>
          <w:rFonts w:cs="David" w:hint="cs"/>
          <w:b/>
          <w:bCs/>
          <w:sz w:val="22"/>
          <w:szCs w:val="22"/>
          <w:rtl/>
        </w:rPr>
        <w:t>הקדמה:</w:t>
      </w:r>
      <w:r>
        <w:rPr>
          <w:rFonts w:cs="David" w:hint="cs"/>
          <w:sz w:val="22"/>
          <w:szCs w:val="22"/>
          <w:rtl/>
        </w:rPr>
        <w:t xml:space="preserve">  ביום השמיני הוא א' ניסן הקריבו במשכן 4 קבוצות של קרבנות: </w:t>
      </w:r>
    </w:p>
    <w:p w:rsidR="004C5B39" w:rsidRDefault="001C1581" w:rsidP="004C5B39">
      <w:pPr>
        <w:pStyle w:val="NormalWeb"/>
        <w:bidi/>
        <w:jc w:val="both"/>
        <w:rPr>
          <w:rFonts w:cs="David"/>
          <w:sz w:val="22"/>
          <w:szCs w:val="22"/>
          <w:rtl/>
        </w:rPr>
      </w:pPr>
      <w:r w:rsidRPr="00FB63B7">
        <w:rPr>
          <w:rFonts w:cs="David" w:hint="cs"/>
          <w:b/>
          <w:bCs/>
          <w:sz w:val="22"/>
          <w:szCs w:val="22"/>
          <w:rtl/>
        </w:rPr>
        <w:t>א.</w:t>
      </w:r>
      <w:r>
        <w:rPr>
          <w:rFonts w:cs="David" w:hint="cs"/>
          <w:sz w:val="22"/>
          <w:szCs w:val="22"/>
          <w:rtl/>
        </w:rPr>
        <w:t xml:space="preserve"> קרבנות היום השמיני למילואים.  </w:t>
      </w:r>
    </w:p>
    <w:p w:rsidR="004C5B39" w:rsidRDefault="001C1581" w:rsidP="004C5B39">
      <w:pPr>
        <w:pStyle w:val="NormalWeb"/>
        <w:bidi/>
        <w:jc w:val="both"/>
        <w:rPr>
          <w:rFonts w:cs="David"/>
          <w:sz w:val="22"/>
          <w:szCs w:val="22"/>
          <w:rtl/>
        </w:rPr>
      </w:pPr>
      <w:r w:rsidRPr="00FB63B7">
        <w:rPr>
          <w:rFonts w:cs="David" w:hint="cs"/>
          <w:b/>
          <w:bCs/>
          <w:sz w:val="22"/>
          <w:szCs w:val="22"/>
          <w:rtl/>
        </w:rPr>
        <w:t>ב.</w:t>
      </w:r>
      <w:r>
        <w:rPr>
          <w:rFonts w:cs="David" w:hint="cs"/>
          <w:sz w:val="22"/>
          <w:szCs w:val="22"/>
          <w:rtl/>
        </w:rPr>
        <w:t xml:space="preserve"> באותו היום התחילו הנשיאים להביא את קרבנם לחנוכת המזבח והיום הקריב נחשון בן עמינדב. </w:t>
      </w:r>
    </w:p>
    <w:p w:rsidR="004C5B39" w:rsidRDefault="001C1581" w:rsidP="004C5B39">
      <w:pPr>
        <w:pStyle w:val="NormalWeb"/>
        <w:bidi/>
        <w:jc w:val="both"/>
        <w:rPr>
          <w:rFonts w:cs="David"/>
          <w:b/>
          <w:bCs/>
          <w:sz w:val="22"/>
          <w:szCs w:val="22"/>
          <w:rtl/>
        </w:rPr>
      </w:pPr>
      <w:r w:rsidRPr="00FB63B7">
        <w:rPr>
          <w:rFonts w:cs="David" w:hint="cs"/>
          <w:b/>
          <w:bCs/>
          <w:sz w:val="22"/>
          <w:szCs w:val="22"/>
          <w:rtl/>
        </w:rPr>
        <w:t>ג.</w:t>
      </w:r>
      <w:r>
        <w:rPr>
          <w:rFonts w:cs="David" w:hint="cs"/>
          <w:sz w:val="22"/>
          <w:szCs w:val="22"/>
          <w:rtl/>
        </w:rPr>
        <w:t xml:space="preserve"> קרבן התמיד  </w:t>
      </w:r>
    </w:p>
    <w:p w:rsidR="004C5B39" w:rsidRDefault="001C1581" w:rsidP="004C5B39">
      <w:pPr>
        <w:pStyle w:val="NormalWeb"/>
        <w:bidi/>
        <w:jc w:val="both"/>
        <w:rPr>
          <w:rFonts w:cs="David"/>
          <w:sz w:val="22"/>
          <w:szCs w:val="22"/>
          <w:rtl/>
        </w:rPr>
      </w:pPr>
      <w:r w:rsidRPr="00FB63B7">
        <w:rPr>
          <w:rFonts w:cs="David" w:hint="cs"/>
          <w:b/>
          <w:bCs/>
          <w:sz w:val="22"/>
          <w:szCs w:val="22"/>
          <w:rtl/>
        </w:rPr>
        <w:t>ד.</w:t>
      </w:r>
      <w:r w:rsidRPr="00BD4B67">
        <w:rPr>
          <w:rFonts w:cs="David" w:hint="cs"/>
          <w:sz w:val="22"/>
          <w:szCs w:val="22"/>
          <w:rtl/>
        </w:rPr>
        <w:t xml:space="preserve"> </w:t>
      </w:r>
      <w:r>
        <w:rPr>
          <w:rFonts w:cs="David" w:hint="cs"/>
          <w:sz w:val="22"/>
          <w:szCs w:val="22"/>
          <w:rtl/>
        </w:rPr>
        <w:t xml:space="preserve">מוסף ראש חדש. </w:t>
      </w:r>
    </w:p>
    <w:p w:rsidR="001C1581" w:rsidRPr="004C5B39" w:rsidRDefault="001C1581" w:rsidP="004C5B39">
      <w:pPr>
        <w:pStyle w:val="NormalWeb"/>
        <w:bidi/>
        <w:jc w:val="both"/>
        <w:rPr>
          <w:rFonts w:cs="David"/>
          <w:b/>
          <w:bCs/>
          <w:sz w:val="22"/>
          <w:szCs w:val="22"/>
          <w:rtl/>
        </w:rPr>
      </w:pPr>
      <w:r>
        <w:rPr>
          <w:rFonts w:cs="David" w:hint="cs"/>
          <w:sz w:val="22"/>
          <w:szCs w:val="22"/>
          <w:rtl/>
        </w:rPr>
        <w:t xml:space="preserve">חילקנו אותם לשתי קבוצות: </w:t>
      </w:r>
      <w:r w:rsidRPr="00A40866">
        <w:rPr>
          <w:rFonts w:cs="David" w:hint="cs"/>
          <w:b/>
          <w:bCs/>
          <w:sz w:val="22"/>
          <w:szCs w:val="22"/>
          <w:rtl/>
        </w:rPr>
        <w:t>קדשי שעה</w:t>
      </w:r>
      <w:r>
        <w:rPr>
          <w:rFonts w:cs="David" w:hint="cs"/>
          <w:sz w:val="22"/>
          <w:szCs w:val="22"/>
          <w:rtl/>
        </w:rPr>
        <w:t xml:space="preserve"> - שמיני ונחשון, שהיו מיוחדים רק לאותו היום.  </w:t>
      </w:r>
      <w:r w:rsidRPr="00A40866">
        <w:rPr>
          <w:rFonts w:cs="David" w:hint="cs"/>
          <w:b/>
          <w:bCs/>
          <w:sz w:val="22"/>
          <w:szCs w:val="22"/>
          <w:rtl/>
        </w:rPr>
        <w:t>קדשי דורות</w:t>
      </w:r>
      <w:r>
        <w:rPr>
          <w:rFonts w:cs="David" w:hint="cs"/>
          <w:sz w:val="22"/>
          <w:szCs w:val="22"/>
          <w:rtl/>
        </w:rPr>
        <w:t xml:space="preserve"> - תמיד וראש חדש, שהם מצוה לכל הדורות.   ראינו שבסך הכל היו </w:t>
      </w:r>
      <w:r w:rsidRPr="00A40866">
        <w:rPr>
          <w:rFonts w:cs="David" w:hint="cs"/>
          <w:b/>
          <w:bCs/>
          <w:sz w:val="22"/>
          <w:szCs w:val="22"/>
          <w:rtl/>
        </w:rPr>
        <w:t>3 שעירי עיזים לחטאת</w:t>
      </w:r>
      <w:r>
        <w:rPr>
          <w:rFonts w:cs="David" w:hint="cs"/>
          <w:sz w:val="22"/>
          <w:szCs w:val="22"/>
          <w:rtl/>
        </w:rPr>
        <w:t xml:space="preserve"> שאותם אמורים הכהנים לאכול. כמו שלמדנו, היתה הוראת שעה לאכול את קרבנות היום השמיני. האם ההוראה נאמרה גם ביחס לשאר הקרבנות?  ברור שנאמרה גם לגבי שעיר נחשון שהוא ג"כ </w:t>
      </w:r>
      <w:r w:rsidRPr="00CD53DE">
        <w:rPr>
          <w:rFonts w:cs="David" w:hint="cs"/>
          <w:b/>
          <w:bCs/>
          <w:sz w:val="22"/>
          <w:szCs w:val="22"/>
          <w:rtl/>
        </w:rPr>
        <w:t>'קדשי שעה'</w:t>
      </w:r>
      <w:r>
        <w:rPr>
          <w:rFonts w:cs="David" w:hint="cs"/>
          <w:sz w:val="22"/>
          <w:szCs w:val="22"/>
          <w:rtl/>
        </w:rPr>
        <w:t xml:space="preserve">. אבל לגבי שעיר ר"ח שהוא </w:t>
      </w:r>
      <w:r w:rsidRPr="00CD53DE">
        <w:rPr>
          <w:rFonts w:cs="David" w:hint="cs"/>
          <w:b/>
          <w:bCs/>
          <w:sz w:val="22"/>
          <w:szCs w:val="22"/>
          <w:rtl/>
        </w:rPr>
        <w:t>'קדשי דורות'</w:t>
      </w:r>
      <w:r>
        <w:rPr>
          <w:rFonts w:cs="David" w:hint="cs"/>
          <w:sz w:val="22"/>
          <w:szCs w:val="22"/>
          <w:rtl/>
        </w:rPr>
        <w:t xml:space="preserve"> היה ויכוח בהלכה בין משה לאהרון.</w:t>
      </w:r>
    </w:p>
    <w:p w:rsidR="001C1581" w:rsidRDefault="001C1581" w:rsidP="004C5B39">
      <w:pPr>
        <w:pStyle w:val="NormalWeb"/>
        <w:bidi/>
        <w:jc w:val="both"/>
        <w:rPr>
          <w:rFonts w:cs="David"/>
          <w:sz w:val="22"/>
          <w:szCs w:val="22"/>
          <w:rtl/>
        </w:rPr>
      </w:pPr>
      <w:r w:rsidRPr="00980528">
        <w:rPr>
          <w:rFonts w:cs="Guttman Stam1"/>
          <w:sz w:val="22"/>
          <w:szCs w:val="22"/>
          <w:u w:val="single"/>
          <w:rtl/>
        </w:rPr>
        <w:t>{טז}</w:t>
      </w:r>
      <w:r w:rsidRPr="00980528">
        <w:rPr>
          <w:rFonts w:cs="Guttman Stam1"/>
          <w:sz w:val="22"/>
          <w:szCs w:val="22"/>
          <w:rtl/>
        </w:rPr>
        <w:t> וְאֵת שְׂעִיר הַחַטָּאת</w:t>
      </w:r>
      <w:r w:rsidRPr="00980528">
        <w:rPr>
          <w:rFonts w:cs="David" w:hint="cs"/>
          <w:sz w:val="22"/>
          <w:szCs w:val="22"/>
          <w:rtl/>
        </w:rPr>
        <w:t xml:space="preserve"> - של ר"ח</w:t>
      </w:r>
      <w:r w:rsidRPr="00980528">
        <w:rPr>
          <w:rFonts w:cs="Guttman Stam1"/>
          <w:sz w:val="22"/>
          <w:szCs w:val="22"/>
          <w:rtl/>
        </w:rPr>
        <w:t xml:space="preserve"> דָּרֹשׁ דָּרַשׁ</w:t>
      </w:r>
      <w:r w:rsidRPr="00980528">
        <w:rPr>
          <w:rFonts w:cs="David" w:hint="cs"/>
          <w:sz w:val="22"/>
          <w:szCs w:val="22"/>
          <w:rtl/>
        </w:rPr>
        <w:t xml:space="preserve"> </w:t>
      </w:r>
      <w:r w:rsidRPr="00980528">
        <w:rPr>
          <w:rFonts w:cs="Guttman Stam1"/>
          <w:sz w:val="22"/>
          <w:szCs w:val="22"/>
          <w:rtl/>
        </w:rPr>
        <w:t>מֹשֶׁה</w:t>
      </w:r>
      <w:r w:rsidRPr="00980528">
        <w:rPr>
          <w:rFonts w:cs="David" w:hint="cs"/>
          <w:sz w:val="22"/>
          <w:szCs w:val="22"/>
          <w:rtl/>
        </w:rPr>
        <w:t xml:space="preserve"> - ביקש לדעת, שאל עליו.</w:t>
      </w:r>
      <w:r w:rsidRPr="00980528">
        <w:rPr>
          <w:rFonts w:cs="Guttman Stam1"/>
          <w:sz w:val="22"/>
          <w:szCs w:val="22"/>
          <w:rtl/>
        </w:rPr>
        <w:t xml:space="preserve"> וְהִנֵּה שֹׂרָף</w:t>
      </w:r>
      <w:r w:rsidRPr="00980528">
        <w:rPr>
          <w:rFonts w:cs="David" w:hint="cs"/>
          <w:sz w:val="22"/>
          <w:szCs w:val="22"/>
          <w:rtl/>
        </w:rPr>
        <w:t xml:space="preserve"> - אהרון ובניו שרפו אותו כיון שהיו אוננים ולא יכלו לאכול ממנו.</w:t>
      </w:r>
      <w:r w:rsidRPr="00980528">
        <w:rPr>
          <w:rFonts w:cs="Guttman Stam1"/>
          <w:sz w:val="22"/>
          <w:szCs w:val="22"/>
          <w:rtl/>
        </w:rPr>
        <w:t xml:space="preserve"> וַיִּקְצֹף</w:t>
      </w:r>
      <w:r w:rsidRPr="00980528">
        <w:rPr>
          <w:rFonts w:cs="David" w:hint="cs"/>
          <w:sz w:val="22"/>
          <w:szCs w:val="22"/>
          <w:rtl/>
        </w:rPr>
        <w:t xml:space="preserve"> - כעס</w:t>
      </w:r>
      <w:r w:rsidRPr="00980528">
        <w:rPr>
          <w:rFonts w:cs="Guttman Stam1"/>
          <w:sz w:val="22"/>
          <w:szCs w:val="22"/>
          <w:rtl/>
        </w:rPr>
        <w:t xml:space="preserve"> עַל אֶלְעָזָר וְעַל אִיתָמָר</w:t>
      </w:r>
      <w:r w:rsidRPr="00980528">
        <w:rPr>
          <w:rFonts w:cs="David" w:hint="cs"/>
          <w:sz w:val="22"/>
          <w:szCs w:val="22"/>
          <w:rtl/>
        </w:rPr>
        <w:t xml:space="preserve"> - באמת הקצף היה גם על אהרון, אבל מפני כבודו של אהרון פנה משה לבנים.</w:t>
      </w:r>
      <w:r w:rsidRPr="00980528">
        <w:rPr>
          <w:rFonts w:cs="Guttman Stam1"/>
          <w:sz w:val="22"/>
          <w:szCs w:val="22"/>
          <w:rtl/>
        </w:rPr>
        <w:t xml:space="preserve"> בְּנֵי אַהֲרֹן הַנּוֹתָרִם לֵאמֹר</w:t>
      </w:r>
      <w:r>
        <w:rPr>
          <w:rFonts w:cs="Guttman Stam1" w:hint="cs"/>
          <w:sz w:val="22"/>
          <w:szCs w:val="22"/>
          <w:rtl/>
        </w:rPr>
        <w:t>:</w:t>
      </w:r>
      <w:r w:rsidRPr="00980528">
        <w:rPr>
          <w:rFonts w:cs="Guttman Stam1"/>
          <w:sz w:val="22"/>
          <w:szCs w:val="22"/>
          <w:rtl/>
        </w:rPr>
        <w:t xml:space="preserve"> </w:t>
      </w:r>
      <w:bookmarkStart w:id="33" w:name="ויקראBפרק-י-{יז}"/>
      <w:bookmarkEnd w:id="33"/>
      <w:r w:rsidRPr="00980528">
        <w:rPr>
          <w:rFonts w:cs="Guttman Stam1"/>
          <w:sz w:val="22"/>
          <w:szCs w:val="22"/>
          <w:u w:val="single"/>
          <w:rtl/>
        </w:rPr>
        <w:t>{יז}</w:t>
      </w:r>
      <w:r w:rsidRPr="00980528">
        <w:rPr>
          <w:rFonts w:cs="Guttman Stam1"/>
          <w:sz w:val="22"/>
          <w:szCs w:val="22"/>
          <w:rtl/>
        </w:rPr>
        <w:t> מַדּוּעַ לֹא אֲכַלְתֶּם אֶת הַחַטָּאת בִּמְקוֹם הַקֹּדֶשׁ</w:t>
      </w:r>
      <w:r w:rsidRPr="00980528">
        <w:rPr>
          <w:rFonts w:cs="David" w:hint="cs"/>
          <w:sz w:val="22"/>
          <w:szCs w:val="22"/>
          <w:rtl/>
        </w:rPr>
        <w:t xml:space="preserve"> - בחצר המשכן</w:t>
      </w:r>
      <w:r w:rsidRPr="00980528">
        <w:rPr>
          <w:rFonts w:cs="Guttman Stam1"/>
          <w:sz w:val="22"/>
          <w:szCs w:val="22"/>
          <w:rtl/>
        </w:rPr>
        <w:t xml:space="preserve"> כִּי קֹדֶשׁ קָדָשִׁים הִוא וְאֹתָהּ נָתַן לָכֶם</w:t>
      </w:r>
      <w:r w:rsidRPr="00980528">
        <w:rPr>
          <w:rFonts w:cs="David" w:hint="cs"/>
          <w:sz w:val="22"/>
          <w:szCs w:val="22"/>
          <w:rtl/>
        </w:rPr>
        <w:t xml:space="preserve"> - לאכול</w:t>
      </w:r>
      <w:r w:rsidRPr="00980528">
        <w:rPr>
          <w:rFonts w:cs="Guttman Stam1"/>
          <w:sz w:val="22"/>
          <w:szCs w:val="22"/>
          <w:rtl/>
        </w:rPr>
        <w:t xml:space="preserve"> לָשֵׂאת אֶת עֲוֹן הָעֵדָה לְכַפֵּר עֲלֵיהֶם לִפְנֵי </w:t>
      </w:r>
      <w:r w:rsidRPr="00980528">
        <w:rPr>
          <w:rFonts w:cs="Guttman Stam1" w:hint="cs"/>
          <w:sz w:val="22"/>
          <w:szCs w:val="22"/>
          <w:rtl/>
        </w:rPr>
        <w:t>ה'</w:t>
      </w:r>
      <w:r w:rsidRPr="00980528">
        <w:rPr>
          <w:rFonts w:cs="David" w:hint="cs"/>
          <w:sz w:val="22"/>
          <w:szCs w:val="22"/>
          <w:rtl/>
        </w:rPr>
        <w:t xml:space="preserve"> - כי כשהכהנים אוכלים הבעלים מתכפרים. ואם לא </w:t>
      </w:r>
      <w:r>
        <w:rPr>
          <w:rFonts w:cs="David" w:hint="cs"/>
          <w:sz w:val="22"/>
          <w:szCs w:val="22"/>
          <w:rtl/>
        </w:rPr>
        <w:t>י</w:t>
      </w:r>
      <w:r w:rsidRPr="00980528">
        <w:rPr>
          <w:rFonts w:cs="David" w:hint="cs"/>
          <w:sz w:val="22"/>
          <w:szCs w:val="22"/>
          <w:rtl/>
        </w:rPr>
        <w:t>אכלו את החטאת לא תהיה כפרה לעם.</w:t>
      </w:r>
      <w:r w:rsidRPr="00980528">
        <w:rPr>
          <w:rFonts w:cs="Guttman Stam1" w:hint="cs"/>
          <w:sz w:val="22"/>
          <w:szCs w:val="22"/>
          <w:rtl/>
        </w:rPr>
        <w:t xml:space="preserve"> </w:t>
      </w:r>
      <w:bookmarkStart w:id="34" w:name="ויקראBפרק-י-{יח}"/>
      <w:bookmarkEnd w:id="34"/>
      <w:r w:rsidRPr="00980528">
        <w:rPr>
          <w:rFonts w:cs="Guttman Stam1"/>
          <w:sz w:val="22"/>
          <w:szCs w:val="22"/>
          <w:u w:val="single"/>
          <w:rtl/>
        </w:rPr>
        <w:t>{יח}</w:t>
      </w:r>
      <w:r w:rsidRPr="00980528">
        <w:rPr>
          <w:rFonts w:cs="Guttman Stam1"/>
          <w:sz w:val="22"/>
          <w:szCs w:val="22"/>
          <w:rtl/>
        </w:rPr>
        <w:t> הֵן</w:t>
      </w:r>
      <w:r w:rsidRPr="00980528">
        <w:rPr>
          <w:rFonts w:cs="David" w:hint="cs"/>
          <w:sz w:val="22"/>
          <w:szCs w:val="22"/>
          <w:rtl/>
        </w:rPr>
        <w:t xml:space="preserve"> - הרי</w:t>
      </w:r>
      <w:r w:rsidRPr="00980528">
        <w:rPr>
          <w:rFonts w:cs="Guttman Stam1"/>
          <w:sz w:val="22"/>
          <w:szCs w:val="22"/>
          <w:rtl/>
        </w:rPr>
        <w:t xml:space="preserve"> לֹא הוּבָא אֶת דָּמָהּ אֶל הַקֹּדֶשׁ פְּנִימָה</w:t>
      </w:r>
      <w:r w:rsidRPr="00980528">
        <w:rPr>
          <w:rFonts w:cs="David" w:hint="cs"/>
          <w:sz w:val="22"/>
          <w:szCs w:val="22"/>
          <w:rtl/>
        </w:rPr>
        <w:t xml:space="preserve"> - הרי זו לא חטאת פנימית שנשרפת אלא חטאת חיצונית</w:t>
      </w:r>
      <w:r>
        <w:rPr>
          <w:rFonts w:cs="David" w:hint="cs"/>
          <w:sz w:val="22"/>
          <w:szCs w:val="22"/>
          <w:rtl/>
        </w:rPr>
        <w:t>!</w:t>
      </w:r>
      <w:r w:rsidRPr="00980528">
        <w:rPr>
          <w:rFonts w:cs="Guttman Stam1"/>
          <w:sz w:val="22"/>
          <w:szCs w:val="22"/>
          <w:rtl/>
        </w:rPr>
        <w:t xml:space="preserve"> אָכוֹל תֹּאכְלוּ אֹתָהּ </w:t>
      </w:r>
      <w:r w:rsidRPr="00980528">
        <w:rPr>
          <w:rFonts w:cs="David" w:hint="cs"/>
          <w:sz w:val="22"/>
          <w:szCs w:val="22"/>
          <w:rtl/>
        </w:rPr>
        <w:t xml:space="preserve"> - הייתם צריכים לאכול אותה </w:t>
      </w:r>
      <w:r w:rsidRPr="00980528">
        <w:rPr>
          <w:rFonts w:cs="Guttman Stam1"/>
          <w:sz w:val="22"/>
          <w:szCs w:val="22"/>
          <w:rtl/>
        </w:rPr>
        <w:t>בַּקֹּדֶשׁ</w:t>
      </w:r>
      <w:r w:rsidRPr="00980528">
        <w:rPr>
          <w:rFonts w:cs="Guttman Stam1" w:hint="cs"/>
          <w:sz w:val="22"/>
          <w:szCs w:val="22"/>
          <w:rtl/>
        </w:rPr>
        <w:t>,</w:t>
      </w:r>
      <w:r w:rsidRPr="00980528">
        <w:rPr>
          <w:rFonts w:cs="Guttman Stam1"/>
          <w:sz w:val="22"/>
          <w:szCs w:val="22"/>
          <w:rtl/>
        </w:rPr>
        <w:t xml:space="preserve"> כַּאֲשֶׁר צִוֵּיתִי</w:t>
      </w:r>
      <w:r w:rsidRPr="00980528">
        <w:rPr>
          <w:rFonts w:cs="David" w:hint="cs"/>
          <w:sz w:val="22"/>
          <w:szCs w:val="22"/>
          <w:rtl/>
        </w:rPr>
        <w:t xml:space="preserve"> - כמו שצויתי אתכם במנחה ובשלמים! יש כאן 'ריתחא דאורייתא' של משה רבינו כי הם פגעו בכפרה של כל עם ישראל!</w:t>
      </w:r>
      <w:r w:rsidRPr="00980528">
        <w:rPr>
          <w:rFonts w:cs="Guttman Stam1"/>
          <w:sz w:val="22"/>
          <w:szCs w:val="22"/>
          <w:rtl/>
        </w:rPr>
        <w:t xml:space="preserve"> </w:t>
      </w:r>
      <w:bookmarkStart w:id="35" w:name="ויקראBפרק-י-{יט}"/>
      <w:bookmarkEnd w:id="35"/>
      <w:r w:rsidRPr="00980528">
        <w:rPr>
          <w:rFonts w:cs="Guttman Stam1"/>
          <w:sz w:val="22"/>
          <w:szCs w:val="22"/>
          <w:u w:val="single"/>
          <w:rtl/>
        </w:rPr>
        <w:t>{יט}</w:t>
      </w:r>
      <w:r w:rsidRPr="00980528">
        <w:rPr>
          <w:rFonts w:cs="Guttman Stam1"/>
          <w:sz w:val="22"/>
          <w:szCs w:val="22"/>
          <w:rtl/>
        </w:rPr>
        <w:t> וַיְדַבֵּר אַהֲרֹן אֶל מֹשֶׁה</w:t>
      </w:r>
      <w:r w:rsidRPr="00980528">
        <w:rPr>
          <w:rFonts w:cs="David" w:hint="cs"/>
          <w:sz w:val="22"/>
          <w:szCs w:val="22"/>
          <w:rtl/>
        </w:rPr>
        <w:t xml:space="preserve"> - אלעזר ואיתמר לא עונים מפני כבוד אביהם, אלא אהרון:</w:t>
      </w:r>
      <w:r w:rsidRPr="00980528">
        <w:rPr>
          <w:rFonts w:cs="Guttman Stam1"/>
          <w:sz w:val="22"/>
          <w:szCs w:val="22"/>
          <w:rtl/>
        </w:rPr>
        <w:t xml:space="preserve"> הֵן הַיּוֹם הִקְרִיבוּ אֶת חַטָּאתָם וְאֶת עֹלָתָם לִפְנֵי </w:t>
      </w:r>
      <w:r w:rsidRPr="00980528">
        <w:rPr>
          <w:rFonts w:cs="Guttman Stam1" w:hint="cs"/>
          <w:sz w:val="22"/>
          <w:szCs w:val="22"/>
          <w:rtl/>
        </w:rPr>
        <w:t>ה'</w:t>
      </w:r>
      <w:r w:rsidRPr="00980528">
        <w:rPr>
          <w:rFonts w:cs="David" w:hint="cs"/>
          <w:sz w:val="22"/>
          <w:szCs w:val="22"/>
          <w:rtl/>
        </w:rPr>
        <w:t xml:space="preserve"> - הרי היום הקרבנו את החטאת והעולה שלנו</w:t>
      </w:r>
      <w:r w:rsidRPr="00980528">
        <w:rPr>
          <w:rFonts w:cs="Guttman Stam1" w:hint="cs"/>
          <w:sz w:val="22"/>
          <w:szCs w:val="22"/>
          <w:rtl/>
        </w:rPr>
        <w:t xml:space="preserve"> </w:t>
      </w:r>
      <w:r w:rsidRPr="00980528">
        <w:rPr>
          <w:rFonts w:cs="Guttman Stam1"/>
          <w:sz w:val="22"/>
          <w:szCs w:val="22"/>
          <w:rtl/>
        </w:rPr>
        <w:t>וַתִּקְרֶאנָה אֹתִי כָּאֵלֶּה</w:t>
      </w:r>
      <w:r w:rsidRPr="00980528">
        <w:rPr>
          <w:rFonts w:cs="David" w:hint="cs"/>
          <w:sz w:val="22"/>
          <w:szCs w:val="22"/>
          <w:rtl/>
        </w:rPr>
        <w:t xml:space="preserve"> - וקרה לנו דבר כ"כ מצער שמתו נדב ואביהוא. </w:t>
      </w:r>
      <w:r w:rsidRPr="00980528">
        <w:rPr>
          <w:rFonts w:cs="Guttman Stam1"/>
          <w:sz w:val="22"/>
          <w:szCs w:val="22"/>
          <w:rtl/>
        </w:rPr>
        <w:t xml:space="preserve"> וְאָכַלְתִּי חַטָּאת הַיּוֹם</w:t>
      </w:r>
      <w:r w:rsidRPr="00980528">
        <w:rPr>
          <w:rFonts w:cs="David" w:hint="cs"/>
          <w:sz w:val="22"/>
          <w:szCs w:val="22"/>
          <w:rtl/>
        </w:rPr>
        <w:t xml:space="preserve"> - ואם אוכל חטאת היום כשאני אונן</w:t>
      </w:r>
      <w:r w:rsidRPr="00980528">
        <w:rPr>
          <w:rFonts w:cs="Guttman Stam1"/>
          <w:sz w:val="22"/>
          <w:szCs w:val="22"/>
          <w:rtl/>
        </w:rPr>
        <w:t xml:space="preserve"> הַיִּיטַב בְּעֵינֵי </w:t>
      </w:r>
      <w:r w:rsidRPr="00980528">
        <w:rPr>
          <w:rFonts w:cs="Guttman Stam1" w:hint="cs"/>
          <w:sz w:val="22"/>
          <w:szCs w:val="22"/>
          <w:rtl/>
        </w:rPr>
        <w:t>ה'</w:t>
      </w:r>
      <w:r w:rsidRPr="00980528">
        <w:rPr>
          <w:rFonts w:cs="David" w:hint="cs"/>
          <w:sz w:val="22"/>
          <w:szCs w:val="22"/>
          <w:rtl/>
        </w:rPr>
        <w:t xml:space="preserve"> - האם זה יהיה טוב בעיני ה'?! הרי יש הבדל בין קדשי שעה לקדשי דורות! בהם אין הוראת שעה לאכול!</w:t>
      </w:r>
      <w:r w:rsidRPr="00980528">
        <w:rPr>
          <w:rFonts w:cs="Guttman Stam1"/>
          <w:sz w:val="22"/>
          <w:szCs w:val="22"/>
          <w:rtl/>
        </w:rPr>
        <w:t xml:space="preserve"> </w:t>
      </w:r>
      <w:bookmarkStart w:id="36" w:name="ויקראBפרק-י-{כ}"/>
      <w:bookmarkEnd w:id="36"/>
      <w:r w:rsidRPr="00980528">
        <w:rPr>
          <w:rFonts w:cs="Guttman Stam1"/>
          <w:sz w:val="22"/>
          <w:szCs w:val="22"/>
          <w:u w:val="single"/>
          <w:rtl/>
        </w:rPr>
        <w:t>{כ}</w:t>
      </w:r>
      <w:r w:rsidRPr="00980528">
        <w:rPr>
          <w:rFonts w:cs="Guttman Stam1"/>
          <w:sz w:val="22"/>
          <w:szCs w:val="22"/>
          <w:rtl/>
        </w:rPr>
        <w:t> וַיִּשְׁמַע מֹשֶׁה וַיִּיטַב בְּעֵינָיו</w:t>
      </w:r>
      <w:r w:rsidRPr="00980528">
        <w:rPr>
          <w:rFonts w:cs="Guttman Stam1" w:hint="cs"/>
          <w:sz w:val="22"/>
          <w:szCs w:val="22"/>
          <w:rtl/>
        </w:rPr>
        <w:t xml:space="preserve"> </w:t>
      </w:r>
      <w:r w:rsidRPr="00980528">
        <w:rPr>
          <w:rFonts w:cs="David" w:hint="cs"/>
          <w:sz w:val="22"/>
          <w:szCs w:val="22"/>
          <w:rtl/>
        </w:rPr>
        <w:t>- מ</w:t>
      </w:r>
      <w:r>
        <w:rPr>
          <w:rFonts w:cs="David" w:hint="cs"/>
          <w:sz w:val="22"/>
          <w:szCs w:val="22"/>
          <w:rtl/>
        </w:rPr>
        <w:t xml:space="preserve">שה רבינו מקבל את דבריו של אהרון ולא מתבייש להודות באמת. הוא שמח על חכמתו של אהרון. </w:t>
      </w:r>
    </w:p>
    <w:p w:rsidR="004C5B39" w:rsidRDefault="004C5B39" w:rsidP="004C5B39">
      <w:pPr>
        <w:pStyle w:val="Heading2"/>
        <w:rPr>
          <w:rtl/>
        </w:rPr>
      </w:pPr>
      <w:r>
        <w:rPr>
          <w:rFonts w:hint="cs"/>
          <w:rtl/>
        </w:rPr>
        <w:t>איסורי האכילה</w:t>
      </w:r>
    </w:p>
    <w:p w:rsidR="001C1581" w:rsidRPr="00B37580" w:rsidRDefault="001C1581" w:rsidP="004C5B39">
      <w:pPr>
        <w:pStyle w:val="Heading3"/>
        <w:rPr>
          <w:rFonts w:cs="Guttman Stam1"/>
          <w:sz w:val="20"/>
          <w:szCs w:val="20"/>
          <w:rtl/>
        </w:rPr>
      </w:pPr>
      <w:r>
        <w:rPr>
          <w:rFonts w:hint="cs"/>
          <w:rtl/>
        </w:rPr>
        <w:t>פרק יא פסוק א - ח</w:t>
      </w:r>
      <w:r w:rsidRPr="001D31D7">
        <w:rPr>
          <w:rFonts w:hint="cs"/>
          <w:rtl/>
        </w:rPr>
        <w:t xml:space="preserve">: </w:t>
      </w:r>
      <w:r>
        <w:rPr>
          <w:rFonts w:hint="cs"/>
          <w:rtl/>
        </w:rPr>
        <w:t>סימני טומאה וטהרה בחיות ובהמות</w:t>
      </w:r>
    </w:p>
    <w:p w:rsidR="001C1581" w:rsidRPr="00667CAE" w:rsidRDefault="001C1581" w:rsidP="004C5B39">
      <w:pPr>
        <w:spacing w:before="100" w:beforeAutospacing="1" w:after="100" w:afterAutospacing="1" w:line="240" w:lineRule="auto"/>
        <w:jc w:val="both"/>
        <w:rPr>
          <w:rFonts w:cs="Guttman Stam1"/>
          <w:rtl/>
        </w:rPr>
      </w:pPr>
      <w:r w:rsidRPr="00667CAE">
        <w:rPr>
          <w:rFonts w:ascii="Times New Roman" w:eastAsia="Times New Roman" w:hAnsi="Times New Roman" w:cs="Guttman Stam1"/>
          <w:u w:val="single"/>
          <w:rtl/>
        </w:rPr>
        <w:t>{א}</w:t>
      </w:r>
      <w:r w:rsidRPr="00667CAE">
        <w:rPr>
          <w:rFonts w:ascii="Times New Roman" w:eastAsia="Times New Roman" w:hAnsi="Times New Roman" w:cs="Guttman Stam1"/>
          <w:rtl/>
        </w:rPr>
        <w:t> וַיְדַבֵּר</w:t>
      </w:r>
      <w:r w:rsidRPr="00667CAE">
        <w:rPr>
          <w:rFonts w:ascii="Times New Roman" w:eastAsia="Times New Roman" w:hAnsi="Times New Roman" w:cs="Guttman Stam1" w:hint="cs"/>
          <w:rtl/>
        </w:rPr>
        <w:t xml:space="preserve"> ה' </w:t>
      </w:r>
      <w:r w:rsidRPr="00667CAE">
        <w:rPr>
          <w:rFonts w:cs="Guttman Stam1"/>
          <w:rtl/>
        </w:rPr>
        <w:t>אֶל מֹשֶׁה וְאֶל אַהֲרֹן</w:t>
      </w:r>
      <w:r>
        <w:rPr>
          <w:rFonts w:cs="David" w:hint="cs"/>
          <w:rtl/>
        </w:rPr>
        <w:t xml:space="preserve"> - ה' אומר למשה שיאמר לאהרון.</w:t>
      </w:r>
      <w:r w:rsidRPr="00667CAE">
        <w:rPr>
          <w:rFonts w:cs="Guttman Stam1"/>
          <w:rtl/>
        </w:rPr>
        <w:t xml:space="preserve"> לֵאמֹר אֲלֵהֶם</w:t>
      </w:r>
      <w:r>
        <w:rPr>
          <w:rFonts w:cs="David" w:hint="cs"/>
          <w:rtl/>
        </w:rPr>
        <w:t xml:space="preserve"> - ואח"כ הם ילמדו את אלעזר ואיתמר ואח"כ את כל בני ישראל.</w:t>
      </w:r>
      <w:r w:rsidRPr="00667CAE">
        <w:rPr>
          <w:rFonts w:cs="Guttman Stam1"/>
          <w:rtl/>
        </w:rPr>
        <w:t xml:space="preserve"> </w:t>
      </w:r>
      <w:bookmarkStart w:id="37" w:name="ויקראBפרק-יא-{ב}"/>
      <w:bookmarkEnd w:id="37"/>
      <w:r w:rsidRPr="00667CAE">
        <w:rPr>
          <w:rFonts w:cs="Guttman Stam1"/>
          <w:u w:val="single"/>
          <w:rtl/>
        </w:rPr>
        <w:t>{ב}</w:t>
      </w:r>
      <w:r w:rsidRPr="00667CAE">
        <w:rPr>
          <w:rFonts w:cs="Guttman Stam1"/>
          <w:rtl/>
        </w:rPr>
        <w:t xml:space="preserve"> דַּבְּרוּ אֶל בְּנֵי יִשְׂרָאֵל לֵאמֹר זֹאת הַחַיָּה אֲשֶׁר תֹּאכְלוּ </w:t>
      </w:r>
      <w:r w:rsidRPr="00667CAE">
        <w:rPr>
          <w:rFonts w:cs="David" w:hint="cs"/>
          <w:rtl/>
        </w:rPr>
        <w:t xml:space="preserve">- 'מלמד שהיה משה אוחז בחיה ומראה אותה </w:t>
      </w:r>
      <w:r w:rsidRPr="00667CAE">
        <w:rPr>
          <w:rFonts w:cs="David" w:hint="eastAsia"/>
          <w:rtl/>
        </w:rPr>
        <w:t>לישראל ואומר</w:t>
      </w:r>
      <w:r>
        <w:rPr>
          <w:rFonts w:cs="David" w:hint="cs"/>
          <w:rtl/>
        </w:rPr>
        <w:t xml:space="preserve"> 'זאת תאכלו וזאת לא תאכלו' (רש"י) </w:t>
      </w:r>
      <w:r w:rsidRPr="00667CAE">
        <w:rPr>
          <w:rFonts w:cs="David" w:hint="cs"/>
          <w:rtl/>
        </w:rPr>
        <w:t>כדי שיראו וילמדו היטב להבחין בסימנים.</w:t>
      </w:r>
      <w:r>
        <w:rPr>
          <w:rFonts w:cs="David" w:hint="cs"/>
          <w:rtl/>
        </w:rPr>
        <w:t xml:space="preserve"> </w:t>
      </w:r>
      <w:r w:rsidRPr="00667CAE">
        <w:rPr>
          <w:rFonts w:cs="Guttman Stam1"/>
          <w:rtl/>
        </w:rPr>
        <w:t>מִכָּל הַבְּהֵמָה אֲשֶׁר עַל הָאָרֶץ</w:t>
      </w:r>
      <w:r w:rsidRPr="00667CAE">
        <w:rPr>
          <w:rFonts w:cs="David" w:hint="cs"/>
          <w:rtl/>
        </w:rPr>
        <w:t xml:space="preserve"> - </w:t>
      </w:r>
      <w:r>
        <w:rPr>
          <w:rFonts w:cs="David" w:hint="cs"/>
          <w:rtl/>
        </w:rPr>
        <w:t>מתוך כל החיות והבהמות שיש בארץ</w:t>
      </w:r>
      <w:r w:rsidRPr="00667CAE">
        <w:rPr>
          <w:rFonts w:cs="David" w:hint="cs"/>
          <w:rtl/>
        </w:rPr>
        <w:t>.</w:t>
      </w:r>
      <w:r>
        <w:rPr>
          <w:rFonts w:cs="David" w:hint="cs"/>
          <w:rtl/>
        </w:rPr>
        <w:t xml:space="preserve"> עם ישראל הוא קדוש וטהור ולכן התורה מרחיקה אותנו מאכילת בע"ח טמאים.</w:t>
      </w:r>
      <w:r w:rsidRPr="00667CAE">
        <w:rPr>
          <w:rFonts w:cs="Guttman Stam1"/>
          <w:rtl/>
        </w:rPr>
        <w:t xml:space="preserve"> </w:t>
      </w:r>
      <w:bookmarkStart w:id="38" w:name="ויקראBפרק-יא-{ג}"/>
      <w:bookmarkEnd w:id="38"/>
      <w:r w:rsidRPr="00667CAE">
        <w:rPr>
          <w:rFonts w:cs="Guttman Stam1"/>
          <w:u w:val="single"/>
          <w:rtl/>
        </w:rPr>
        <w:t>{ג}</w:t>
      </w:r>
      <w:r w:rsidRPr="00667CAE">
        <w:rPr>
          <w:rFonts w:cs="Guttman Stam1"/>
          <w:rtl/>
        </w:rPr>
        <w:t xml:space="preserve"> כֹּל מַפְרֶסֶת פַּרְסָה </w:t>
      </w:r>
      <w:r w:rsidRPr="00667CAE">
        <w:rPr>
          <w:rFonts w:cs="David" w:hint="cs"/>
          <w:rtl/>
        </w:rPr>
        <w:t>- שיש ל</w:t>
      </w:r>
      <w:r>
        <w:rPr>
          <w:rFonts w:cs="David" w:hint="cs"/>
          <w:rtl/>
        </w:rPr>
        <w:t>ה פרסה (ראב"ע ורשב"ם ולא כרש"י).</w:t>
      </w:r>
      <w:r w:rsidRPr="00667CAE">
        <w:rPr>
          <w:rFonts w:cs="David" w:hint="cs"/>
          <w:rtl/>
        </w:rPr>
        <w:t xml:space="preserve"> כמין עצם בתחתית כף הרגל ועליה היא דורכת. </w:t>
      </w:r>
      <w:r w:rsidRPr="00667CAE">
        <w:rPr>
          <w:rFonts w:cs="Guttman Stam1"/>
          <w:rtl/>
        </w:rPr>
        <w:t>וְשֹׁסַעַת שֶׁסַע פְּרָסֹת</w:t>
      </w:r>
      <w:r w:rsidRPr="00667CAE">
        <w:rPr>
          <w:rFonts w:cs="David" w:hint="cs"/>
          <w:rtl/>
        </w:rPr>
        <w:t xml:space="preserve"> - שהפרסה שלה מחולקת לשניים</w:t>
      </w:r>
      <w:r>
        <w:rPr>
          <w:rFonts w:cs="David" w:hint="cs"/>
          <w:rtl/>
        </w:rPr>
        <w:t xml:space="preserve"> (שני אלה נחשבים לסימן אחד: פרסה שסועה)</w:t>
      </w:r>
      <w:r w:rsidRPr="00667CAE">
        <w:rPr>
          <w:rFonts w:cs="Guttman Stam1"/>
          <w:rtl/>
        </w:rPr>
        <w:t xml:space="preserve"> מַעֲלַת גֵּרָה</w:t>
      </w:r>
      <w:r w:rsidRPr="00667CAE">
        <w:rPr>
          <w:rFonts w:cs="David" w:hint="cs"/>
          <w:rtl/>
        </w:rPr>
        <w:t xml:space="preserve"> - אחרי שלועסת ובולעת את האוכל, היא מעלה אותו שוב לפה ולועסת שוב.</w:t>
      </w:r>
      <w:r w:rsidRPr="00667CAE">
        <w:rPr>
          <w:rFonts w:cs="Guttman Stam1"/>
          <w:rtl/>
        </w:rPr>
        <w:t xml:space="preserve"> בַּבְּהֵמָה אֹתָהּ תֹּאכֵלוּ: </w:t>
      </w:r>
      <w:bookmarkStart w:id="39" w:name="ויקראBפרק-יא-{ד}"/>
      <w:bookmarkEnd w:id="39"/>
      <w:r w:rsidRPr="00667CAE">
        <w:rPr>
          <w:rFonts w:cs="Guttman Stam1"/>
          <w:u w:val="single"/>
          <w:rtl/>
        </w:rPr>
        <w:t>{ד}</w:t>
      </w:r>
      <w:r w:rsidRPr="00667CAE">
        <w:rPr>
          <w:rFonts w:cs="Guttman Stam1"/>
          <w:rtl/>
        </w:rPr>
        <w:t> אַךְ אֶת זֶה לֹא תֹאכְלוּ מִמַּעֲלֵי הַגֵּרָה וּמִמַּפְרִיסֵי הַפַּרְסָה</w:t>
      </w:r>
      <w:r>
        <w:rPr>
          <w:rFonts w:cs="David" w:hint="cs"/>
          <w:rtl/>
        </w:rPr>
        <w:t xml:space="preserve"> </w:t>
      </w:r>
      <w:r w:rsidRPr="00667CAE">
        <w:rPr>
          <w:rFonts w:cs="David" w:hint="cs"/>
          <w:rtl/>
        </w:rPr>
        <w:t>- מהחיות שהן רק מעלי גרה או רק מפריסי פרסה</w:t>
      </w:r>
      <w:r>
        <w:rPr>
          <w:rFonts w:cs="David" w:hint="cs"/>
          <w:rtl/>
        </w:rPr>
        <w:t xml:space="preserve"> כי צריך את שני הסימנים:</w:t>
      </w:r>
      <w:r w:rsidRPr="00667CAE">
        <w:rPr>
          <w:rFonts w:cs="Guttman Stam1"/>
          <w:rtl/>
        </w:rPr>
        <w:t xml:space="preserve"> אֶת הַגָּמָל כִּי מַעֲלֵה גֵרָה הוּא וּפַרְסָה אֵינ</w:t>
      </w:r>
      <w:r>
        <w:rPr>
          <w:rFonts w:cs="Guttman Stam1"/>
          <w:rtl/>
        </w:rPr>
        <w:t xml:space="preserve">ֶנּוּ מַפְרִיס </w:t>
      </w:r>
      <w:r>
        <w:rPr>
          <w:rFonts w:cs="David" w:hint="cs"/>
          <w:rtl/>
        </w:rPr>
        <w:t xml:space="preserve">- לגמל יש פרסה אבל איננה שסועה לגמרי. </w:t>
      </w:r>
      <w:r>
        <w:rPr>
          <w:rFonts w:cs="Guttman Stam1"/>
          <w:rtl/>
        </w:rPr>
        <w:t>טָמֵא הוּא לָכֶם</w:t>
      </w:r>
      <w:r>
        <w:rPr>
          <w:rFonts w:cs="Guttman Stam1" w:hint="cs"/>
          <w:rtl/>
        </w:rPr>
        <w:t xml:space="preserve"> </w:t>
      </w:r>
      <w:r>
        <w:rPr>
          <w:rFonts w:cs="David" w:hint="cs"/>
          <w:rtl/>
        </w:rPr>
        <w:t>- הילדים נזכרו שבפרשת נח התורה לא כותבת 'טמאה' - לשון נקיה אבל כאן כשזה נוגע להלכה למעשה התורה מפרשת.</w:t>
      </w:r>
      <w:r w:rsidRPr="00667CAE">
        <w:rPr>
          <w:rFonts w:cs="Guttman Stam1"/>
          <w:rtl/>
        </w:rPr>
        <w:t xml:space="preserve"> </w:t>
      </w:r>
      <w:bookmarkStart w:id="40" w:name="ויקראBפרק-יא-{ה}"/>
      <w:bookmarkEnd w:id="40"/>
      <w:r w:rsidRPr="00667CAE">
        <w:rPr>
          <w:rFonts w:cs="Guttman Stam1"/>
          <w:u w:val="single"/>
          <w:rtl/>
        </w:rPr>
        <w:t>{ה}</w:t>
      </w:r>
      <w:r w:rsidRPr="00667CAE">
        <w:rPr>
          <w:rFonts w:cs="Guttman Stam1"/>
          <w:rtl/>
        </w:rPr>
        <w:t xml:space="preserve"> וְאֶת הַשָּׁפָן כִּי מַעֲלֵה גֵרָה הוּא וּפַרְסָה לֹא יַפְרִיס טָמֵא הוּא לָכֶם: </w:t>
      </w:r>
      <w:bookmarkStart w:id="41" w:name="ויקראBפרק-יא-{ו}"/>
      <w:bookmarkEnd w:id="41"/>
      <w:r w:rsidRPr="00667CAE">
        <w:rPr>
          <w:rFonts w:cs="Guttman Stam1"/>
          <w:u w:val="single"/>
          <w:rtl/>
        </w:rPr>
        <w:t>{ו}</w:t>
      </w:r>
      <w:r w:rsidRPr="00667CAE">
        <w:rPr>
          <w:rFonts w:cs="Guttman Stam1"/>
          <w:rtl/>
        </w:rPr>
        <w:t> וְאֶת הָאַרְנֶבֶת כִּי מַעֲלַת גֵּרָה הִוא וּפַרְסָה לֹא הִפְרִיסָה טְמֵאָה הִוא לָכֶם</w:t>
      </w:r>
      <w:bookmarkStart w:id="42" w:name="ויקראBפרק-יא-{ז}"/>
      <w:bookmarkEnd w:id="42"/>
      <w:r>
        <w:rPr>
          <w:rFonts w:cs="Guttman Stam1" w:hint="cs"/>
          <w:rtl/>
        </w:rPr>
        <w:t xml:space="preserve"> </w:t>
      </w:r>
      <w:r>
        <w:rPr>
          <w:rFonts w:cs="David" w:hint="cs"/>
          <w:rtl/>
        </w:rPr>
        <w:t xml:space="preserve">- [ילד שאל: למה התורה שינתה בלשונה: מפריס, יפריס, הפריסה? עי' מלבי"ם] </w:t>
      </w:r>
      <w:r w:rsidRPr="00667CAE">
        <w:rPr>
          <w:rFonts w:cs="Guttman Stam1"/>
          <w:u w:val="single"/>
          <w:rtl/>
        </w:rPr>
        <w:t>{ז}</w:t>
      </w:r>
      <w:r w:rsidRPr="00667CAE">
        <w:rPr>
          <w:rFonts w:cs="Guttman Stam1"/>
          <w:rtl/>
        </w:rPr>
        <w:t> וְאֶת הַחֲזִיר כִּי מַפְרִיס פַּרְסָה הוּא וְשֹׁסַע שֶׁסַע פַּרְסָה וְהוּא גֵּרָה לֹא יִגָּר</w:t>
      </w:r>
      <w:r w:rsidRPr="00667CAE">
        <w:rPr>
          <w:rFonts w:cs="David" w:hint="cs"/>
          <w:rtl/>
        </w:rPr>
        <w:t xml:space="preserve"> - לא מעלה גרה</w:t>
      </w:r>
      <w:r w:rsidRPr="00667CAE">
        <w:rPr>
          <w:rFonts w:cs="Guttman Stam1"/>
          <w:rtl/>
        </w:rPr>
        <w:t xml:space="preserve"> טָמֵא הוּא לָכֶם</w:t>
      </w:r>
      <w:bookmarkStart w:id="43" w:name="ויקראBפרק-יא-{ח}"/>
      <w:bookmarkEnd w:id="43"/>
      <w:r>
        <w:rPr>
          <w:rFonts w:cs="Guttman Stam1" w:hint="cs"/>
          <w:rtl/>
        </w:rPr>
        <w:t xml:space="preserve"> </w:t>
      </w:r>
      <w:r>
        <w:rPr>
          <w:rFonts w:cs="David" w:hint="cs"/>
          <w:rtl/>
        </w:rPr>
        <w:t xml:space="preserve">- ילד אמר שזה כמו עֵשָו הרשע, בחוץ מראה סימן טהרה אבל באמת בפנים הוא טמא. </w:t>
      </w:r>
      <w:r>
        <w:rPr>
          <w:rFonts w:cs="David" w:hint="cs"/>
          <w:rtl/>
        </w:rPr>
        <w:lastRenderedPageBreak/>
        <w:t xml:space="preserve">הרחבנו קצת. </w:t>
      </w:r>
      <w:r w:rsidRPr="00667CAE">
        <w:rPr>
          <w:rFonts w:cs="Guttman Stam1"/>
          <w:u w:val="single"/>
          <w:rtl/>
        </w:rPr>
        <w:t>{ח}</w:t>
      </w:r>
      <w:r w:rsidRPr="00667CAE">
        <w:rPr>
          <w:rFonts w:cs="Guttman Stam1"/>
          <w:rtl/>
        </w:rPr>
        <w:t> מִבְּשָׂרָם לֹא תֹאכֵלוּ</w:t>
      </w:r>
      <w:r>
        <w:rPr>
          <w:rFonts w:cs="Guttman Stam1" w:hint="cs"/>
          <w:rtl/>
        </w:rPr>
        <w:t xml:space="preserve"> </w:t>
      </w:r>
      <w:r>
        <w:rPr>
          <w:rFonts w:cs="David" w:hint="cs"/>
          <w:rtl/>
        </w:rPr>
        <w:t>- וקל וחומר חיות שאין להן בכלל סימנים.</w:t>
      </w:r>
      <w:r w:rsidRPr="00667CAE">
        <w:rPr>
          <w:rFonts w:cs="Guttman Stam1"/>
          <w:rtl/>
        </w:rPr>
        <w:t xml:space="preserve"> וּבְנִבְלָתָם לֹא תִגָּעוּ </w:t>
      </w:r>
      <w:r w:rsidRPr="00667CAE">
        <w:rPr>
          <w:rFonts w:cs="David" w:hint="cs"/>
          <w:rtl/>
        </w:rPr>
        <w:t xml:space="preserve">- אין איסור לגעת בנבלתם אלא </w:t>
      </w:r>
      <w:r>
        <w:rPr>
          <w:rFonts w:cs="David" w:hint="cs"/>
          <w:rtl/>
        </w:rPr>
        <w:t>הכוונה ש</w:t>
      </w:r>
      <w:r w:rsidRPr="00667CAE">
        <w:rPr>
          <w:rFonts w:cs="David" w:hint="cs"/>
          <w:rtl/>
        </w:rPr>
        <w:t xml:space="preserve">אם נגע </w:t>
      </w:r>
      <w:r>
        <w:rPr>
          <w:rFonts w:cs="David" w:hint="cs"/>
          <w:rtl/>
        </w:rPr>
        <w:t>הוא נטמא ו</w:t>
      </w:r>
      <w:r w:rsidRPr="00667CAE">
        <w:rPr>
          <w:rFonts w:cs="David" w:hint="cs"/>
          <w:rtl/>
        </w:rPr>
        <w:t xml:space="preserve">אסור לו להכנס למקדש או לאכול </w:t>
      </w:r>
      <w:r>
        <w:rPr>
          <w:rFonts w:cs="David" w:hint="cs"/>
          <w:rtl/>
        </w:rPr>
        <w:t>תרומה ו</w:t>
      </w:r>
      <w:r w:rsidRPr="00667CAE">
        <w:rPr>
          <w:rFonts w:cs="David" w:hint="cs"/>
          <w:rtl/>
        </w:rPr>
        <w:t xml:space="preserve">קדשים. </w:t>
      </w:r>
      <w:r w:rsidRPr="00667CAE">
        <w:rPr>
          <w:rFonts w:cs="Guttman Stam1"/>
          <w:rtl/>
        </w:rPr>
        <w:t xml:space="preserve">טְמֵאִים הֵם לָכֶם: </w:t>
      </w:r>
      <w:bookmarkStart w:id="44" w:name="ויקראBפרק-יא-{ט}"/>
      <w:bookmarkEnd w:id="44"/>
    </w:p>
    <w:p w:rsidR="001C1581" w:rsidRDefault="001C1581" w:rsidP="004C5B39">
      <w:pPr>
        <w:pStyle w:val="Heading3"/>
        <w:rPr>
          <w:rFonts w:cs="Guttman Stam1"/>
          <w:sz w:val="20"/>
          <w:szCs w:val="20"/>
          <w:rtl/>
        </w:rPr>
      </w:pPr>
      <w:r>
        <w:rPr>
          <w:rFonts w:hint="cs"/>
          <w:rtl/>
        </w:rPr>
        <w:t>פסוק ט - יב</w:t>
      </w:r>
      <w:r w:rsidRPr="001D31D7">
        <w:rPr>
          <w:rFonts w:hint="cs"/>
          <w:rtl/>
        </w:rPr>
        <w:t xml:space="preserve">: </w:t>
      </w:r>
      <w:r>
        <w:rPr>
          <w:rFonts w:hint="cs"/>
          <w:rtl/>
        </w:rPr>
        <w:t>סימני דגים</w:t>
      </w:r>
      <w:r>
        <w:rPr>
          <w:rFonts w:cs="Guttman Stam1" w:hint="cs"/>
          <w:sz w:val="20"/>
          <w:szCs w:val="20"/>
          <w:rtl/>
        </w:rPr>
        <w:t xml:space="preserve"> </w:t>
      </w:r>
    </w:p>
    <w:p w:rsidR="001C1581" w:rsidRPr="00667CAE" w:rsidRDefault="001C1581" w:rsidP="004C5B39">
      <w:pPr>
        <w:spacing w:before="100" w:beforeAutospacing="1" w:after="100" w:afterAutospacing="1" w:line="240" w:lineRule="auto"/>
        <w:jc w:val="both"/>
        <w:rPr>
          <w:rFonts w:cs="Guttman Stam1"/>
          <w:rtl/>
        </w:rPr>
      </w:pPr>
      <w:r w:rsidRPr="00667CAE">
        <w:rPr>
          <w:rFonts w:cs="Guttman Stam1"/>
          <w:u w:val="single"/>
          <w:rtl/>
        </w:rPr>
        <w:t>{ט}</w:t>
      </w:r>
      <w:r w:rsidRPr="00667CAE">
        <w:rPr>
          <w:rFonts w:cs="Guttman Stam1"/>
          <w:rtl/>
        </w:rPr>
        <w:t> אֶת זֶה תֹּאכְלוּ מִכֹּל אֲשֶׁר בַּמָּיִם כֹּל אֲשֶׁר לוֹ סְנַפִּיר</w:t>
      </w:r>
      <w:r w:rsidRPr="00667CAE">
        <w:rPr>
          <w:rFonts w:cs="David" w:hint="cs"/>
          <w:rtl/>
        </w:rPr>
        <w:t xml:space="preserve"> -</w:t>
      </w:r>
      <w:r>
        <w:rPr>
          <w:rFonts w:cs="David" w:hint="cs"/>
          <w:rtl/>
        </w:rPr>
        <w:t xml:space="preserve"> </w:t>
      </w:r>
      <w:r w:rsidRPr="00667CAE">
        <w:rPr>
          <w:rFonts w:cs="David" w:hint="cs"/>
          <w:rtl/>
        </w:rPr>
        <w:t>סנפירים שמשמשים לו לתנועה במים</w:t>
      </w:r>
      <w:r w:rsidRPr="00667CAE">
        <w:rPr>
          <w:rFonts w:cs="Guttman Stam1"/>
          <w:rtl/>
        </w:rPr>
        <w:t xml:space="preserve"> וְקַשְׂקֶשֶׂת</w:t>
      </w:r>
      <w:r w:rsidRPr="00667CAE">
        <w:rPr>
          <w:rFonts w:cs="David" w:hint="cs"/>
          <w:rtl/>
        </w:rPr>
        <w:t xml:space="preserve"> - קשקשים שמצפים את גופו של הדג</w:t>
      </w:r>
      <w:r w:rsidRPr="00667CAE">
        <w:rPr>
          <w:rFonts w:cs="Guttman Stam1"/>
          <w:rtl/>
        </w:rPr>
        <w:t xml:space="preserve"> בַּמַּיִם</w:t>
      </w:r>
      <w:r w:rsidRPr="00667CAE">
        <w:rPr>
          <w:rFonts w:cs="Guttman Stam1" w:hint="cs"/>
          <w:rtl/>
        </w:rPr>
        <w:t>,</w:t>
      </w:r>
      <w:r w:rsidRPr="00667CAE">
        <w:rPr>
          <w:rFonts w:cs="Guttman Stam1"/>
          <w:rtl/>
        </w:rPr>
        <w:t xml:space="preserve"> בַּיַּמִּים</w:t>
      </w:r>
      <w:r>
        <w:rPr>
          <w:rFonts w:cs="David" w:hint="cs"/>
          <w:rtl/>
        </w:rPr>
        <w:t xml:space="preserve"> </w:t>
      </w:r>
      <w:r w:rsidRPr="00667CAE">
        <w:rPr>
          <w:rFonts w:cs="Guttman Stam1"/>
          <w:rtl/>
        </w:rPr>
        <w:t>וּבַנְּחָלִים</w:t>
      </w:r>
      <w:r>
        <w:rPr>
          <w:rFonts w:cs="Guttman Stam1" w:hint="cs"/>
          <w:rtl/>
        </w:rPr>
        <w:t xml:space="preserve"> </w:t>
      </w:r>
      <w:r w:rsidRPr="00667CAE">
        <w:rPr>
          <w:rFonts w:cs="Guttman Stam1"/>
          <w:rtl/>
        </w:rPr>
        <w:t xml:space="preserve">אֹתָם תֹּאכֵלוּ: </w:t>
      </w:r>
      <w:bookmarkStart w:id="45" w:name="ויקראBפרק-יא-{י}"/>
      <w:bookmarkEnd w:id="45"/>
      <w:r w:rsidRPr="00667CAE">
        <w:rPr>
          <w:rFonts w:cs="Guttman Stam1"/>
          <w:u w:val="single"/>
          <w:rtl/>
        </w:rPr>
        <w:t>{י}</w:t>
      </w:r>
      <w:r w:rsidRPr="00667CAE">
        <w:rPr>
          <w:rFonts w:cs="Guttman Stam1"/>
          <w:rtl/>
        </w:rPr>
        <w:t> וְכֹל אֲשֶׁר אֵין לוֹ סְנַפִּיר וְקַשְׂקֶשֶׂת בַּיַּמִּים וּבַנְּחָלִים מִכֹּל שֶׁרֶץ הַמַּיִם</w:t>
      </w:r>
      <w:r w:rsidRPr="00667CAE">
        <w:rPr>
          <w:rFonts w:cs="David" w:hint="cs"/>
          <w:rtl/>
        </w:rPr>
        <w:t xml:space="preserve"> - כל מיני יצורים קטנים שחיים במים</w:t>
      </w:r>
      <w:r w:rsidRPr="00667CAE">
        <w:rPr>
          <w:rFonts w:cs="Guttman Stam1"/>
          <w:rtl/>
        </w:rPr>
        <w:t xml:space="preserve"> וּמִכֹּל נֶפֶשׁ הַחַיָּה אֲשֶׁר בַּמָּיִם </w:t>
      </w:r>
      <w:r w:rsidRPr="00667CAE">
        <w:rPr>
          <w:rFonts w:cs="David" w:hint="cs"/>
          <w:rtl/>
        </w:rPr>
        <w:t xml:space="preserve">- </w:t>
      </w:r>
      <w:r>
        <w:rPr>
          <w:rFonts w:cs="David" w:hint="cs"/>
          <w:rtl/>
        </w:rPr>
        <w:t xml:space="preserve">עוד חיות מים </w:t>
      </w:r>
      <w:r w:rsidRPr="00667CAE">
        <w:rPr>
          <w:rFonts w:cs="Guttman Stam1"/>
          <w:rtl/>
        </w:rPr>
        <w:t>שֶׁקֶץ</w:t>
      </w:r>
      <w:r w:rsidRPr="00667CAE">
        <w:rPr>
          <w:rFonts w:cs="David" w:hint="cs"/>
          <w:rtl/>
        </w:rPr>
        <w:t xml:space="preserve"> </w:t>
      </w:r>
      <w:r w:rsidRPr="00667CAE">
        <w:rPr>
          <w:rFonts w:cs="Guttman Stam1"/>
          <w:rtl/>
        </w:rPr>
        <w:t>הֵם לָכֶם</w:t>
      </w:r>
      <w:r w:rsidRPr="00667CAE">
        <w:rPr>
          <w:rFonts w:cs="David" w:hint="cs"/>
          <w:rtl/>
        </w:rPr>
        <w:t xml:space="preserve"> - מאוס ומרוחק</w:t>
      </w:r>
      <w:bookmarkStart w:id="46" w:name="ויקראBפרק-יא-{יא}"/>
      <w:bookmarkEnd w:id="46"/>
      <w:r>
        <w:rPr>
          <w:rFonts w:cs="David" w:hint="cs"/>
          <w:rtl/>
        </w:rPr>
        <w:t xml:space="preserve">. </w:t>
      </w:r>
      <w:r w:rsidRPr="00667CAE">
        <w:rPr>
          <w:rFonts w:cs="Guttman Stam1"/>
          <w:u w:val="single"/>
          <w:rtl/>
        </w:rPr>
        <w:t>{יא}</w:t>
      </w:r>
      <w:r w:rsidRPr="00667CAE">
        <w:rPr>
          <w:rFonts w:cs="Guttman Stam1"/>
          <w:rtl/>
        </w:rPr>
        <w:t> וְשֶׁקֶץ יִהְיוּ לָכֶם מִבְּשָׂרָם לֹא תֹאכֵלוּ וְאֶת נִבְלָתָם תְּשַׁקֵּצוּ</w:t>
      </w:r>
      <w:r w:rsidRPr="00667CAE">
        <w:rPr>
          <w:rFonts w:cs="David" w:hint="cs"/>
          <w:rtl/>
        </w:rPr>
        <w:t xml:space="preserve"> - תרחיקו ותמאסו</w:t>
      </w:r>
      <w:r>
        <w:rPr>
          <w:rFonts w:cs="David" w:hint="cs"/>
          <w:rtl/>
        </w:rPr>
        <w:t xml:space="preserve"> (אבל נבלתם לא מטמאת).</w:t>
      </w:r>
      <w:r w:rsidRPr="00667CAE">
        <w:rPr>
          <w:rFonts w:cs="Guttman Stam1"/>
          <w:rtl/>
        </w:rPr>
        <w:t xml:space="preserve"> </w:t>
      </w:r>
      <w:bookmarkStart w:id="47" w:name="ויקראBפרק-יא-{יב}"/>
      <w:bookmarkEnd w:id="47"/>
      <w:r w:rsidRPr="00667CAE">
        <w:rPr>
          <w:rFonts w:cs="Guttman Stam1"/>
          <w:u w:val="single"/>
          <w:rtl/>
        </w:rPr>
        <w:t>{יב}</w:t>
      </w:r>
      <w:r w:rsidRPr="00667CAE">
        <w:rPr>
          <w:rFonts w:cs="Guttman Stam1"/>
          <w:rtl/>
        </w:rPr>
        <w:t> כֹּל אֲשֶׁר אֵין לוֹ סְנַפִּיר וְקַשְׂקֶשֶׂת בַּמָּיִם</w:t>
      </w:r>
      <w:r w:rsidRPr="00667CAE">
        <w:rPr>
          <w:rFonts w:cs="David" w:hint="cs"/>
          <w:rtl/>
        </w:rPr>
        <w:t xml:space="preserve"> - מלמד שאם כשהוא במים יש את הסימנים וכשהוציאו אותו נשרו הסימנים</w:t>
      </w:r>
      <w:r>
        <w:rPr>
          <w:rFonts w:cs="David" w:hint="cs"/>
          <w:rtl/>
        </w:rPr>
        <w:t xml:space="preserve"> </w:t>
      </w:r>
      <w:r w:rsidRPr="00667CAE">
        <w:rPr>
          <w:rFonts w:cs="David" w:hint="cs"/>
          <w:rtl/>
        </w:rPr>
        <w:t>- טהור.</w:t>
      </w:r>
      <w:r w:rsidRPr="00667CAE">
        <w:rPr>
          <w:rFonts w:cs="Guttman Stam1"/>
          <w:rtl/>
        </w:rPr>
        <w:t xml:space="preserve"> שֶׁקֶץ הוּא לָכֶם: </w:t>
      </w:r>
      <w:bookmarkStart w:id="48" w:name="ויקראBפרק-יא-{יג}"/>
      <w:bookmarkEnd w:id="48"/>
    </w:p>
    <w:p w:rsidR="001C1581" w:rsidRDefault="001C1581" w:rsidP="004C5B39">
      <w:pPr>
        <w:pStyle w:val="Heading3"/>
        <w:rPr>
          <w:rFonts w:cs="Guttman Stam1"/>
          <w:sz w:val="20"/>
          <w:szCs w:val="20"/>
          <w:rtl/>
        </w:rPr>
      </w:pPr>
      <w:r>
        <w:rPr>
          <w:rFonts w:hint="cs"/>
          <w:rtl/>
        </w:rPr>
        <w:t>פסוק יג - יט</w:t>
      </w:r>
      <w:r w:rsidRPr="001D31D7">
        <w:rPr>
          <w:rFonts w:hint="cs"/>
          <w:rtl/>
        </w:rPr>
        <w:t xml:space="preserve">: </w:t>
      </w:r>
      <w:r>
        <w:rPr>
          <w:rFonts w:hint="cs"/>
          <w:rtl/>
        </w:rPr>
        <w:t>העופות הטמאים</w:t>
      </w:r>
      <w:r>
        <w:rPr>
          <w:rFonts w:cs="Guttman Stam1" w:hint="cs"/>
          <w:sz w:val="20"/>
          <w:szCs w:val="20"/>
          <w:rtl/>
        </w:rPr>
        <w:t xml:space="preserve"> </w:t>
      </w:r>
    </w:p>
    <w:p w:rsidR="001C1581" w:rsidRDefault="004C5B39" w:rsidP="001C1581">
      <w:pPr>
        <w:spacing w:before="100" w:beforeAutospacing="1" w:after="100" w:afterAutospacing="1" w:line="240" w:lineRule="auto"/>
        <w:ind w:firstLine="720"/>
        <w:jc w:val="both"/>
        <w:rPr>
          <w:rFonts w:cs="David"/>
          <w:rtl/>
        </w:rPr>
      </w:pPr>
      <w:r>
        <w:rPr>
          <w:rFonts w:cs="David" w:hint="cs"/>
          <w:b/>
          <w:bCs/>
          <w:rtl/>
        </w:rPr>
        <w:t>יש לשים</w:t>
      </w:r>
      <w:r w:rsidR="001C1581" w:rsidRPr="00754856">
        <w:rPr>
          <w:rFonts w:cs="David" w:hint="cs"/>
          <w:b/>
          <w:bCs/>
          <w:rtl/>
        </w:rPr>
        <w:t xml:space="preserve"> לב:  א. </w:t>
      </w:r>
      <w:r w:rsidR="001C1581">
        <w:rPr>
          <w:rFonts w:cs="David" w:hint="cs"/>
          <w:rtl/>
        </w:rPr>
        <w:t xml:space="preserve">כאן התורה לא נותנת סימנים אלא את רשימת כל העופות הטמאים. שאר המינים - טהורים. קראנו במשנה (חולין ג; ו) שחכמים נתנו סימנים.  </w:t>
      </w:r>
      <w:r w:rsidR="001C1581" w:rsidRPr="00754856">
        <w:rPr>
          <w:rFonts w:cs="David" w:hint="cs"/>
          <w:b/>
          <w:bCs/>
          <w:rtl/>
        </w:rPr>
        <w:t>ב.</w:t>
      </w:r>
      <w:r w:rsidR="001C1581">
        <w:rPr>
          <w:rFonts w:cs="David" w:hint="cs"/>
          <w:rtl/>
        </w:rPr>
        <w:t xml:space="preserve"> כשכתוב 'למינו'  ז"א שיש כמה עופות דומים מאותה משפחה וכולם אסורים.</w:t>
      </w:r>
      <w:r w:rsidR="001C1581" w:rsidRPr="000D6598">
        <w:rPr>
          <w:rFonts w:cs="David" w:hint="cs"/>
          <w:b/>
          <w:bCs/>
          <w:rtl/>
        </w:rPr>
        <w:t xml:space="preserve"> ג.</w:t>
      </w:r>
      <w:r w:rsidR="001C1581">
        <w:rPr>
          <w:rFonts w:cs="David" w:hint="cs"/>
          <w:rtl/>
        </w:rPr>
        <w:t xml:space="preserve"> רב העופות הטמאים הם עופות דורסים (יום או לילה) שטורפים חיות אחרות. אצלם זה הטבע אבל אדם שיאכל מהם עלול להדבק בו ממידת האכזריות ולכן התורה מרחיקה אותנו מהם</w:t>
      </w:r>
      <w:r w:rsidR="001C1581" w:rsidRPr="00667CAE">
        <w:rPr>
          <w:rFonts w:cs="David" w:hint="cs"/>
          <w:rtl/>
        </w:rPr>
        <w:t xml:space="preserve">.  </w:t>
      </w:r>
      <w:r w:rsidR="001C1581" w:rsidRPr="000D6598">
        <w:rPr>
          <w:rFonts w:cs="David" w:hint="cs"/>
          <w:b/>
          <w:bCs/>
          <w:rtl/>
        </w:rPr>
        <w:t>ד.</w:t>
      </w:r>
      <w:r w:rsidR="001C1581">
        <w:rPr>
          <w:rFonts w:cs="David" w:hint="cs"/>
          <w:rtl/>
        </w:rPr>
        <w:t xml:space="preserve"> אנחנו לא יודעים לזהות בוודאות את כל העופות שכתובים פה ולכן צריך מסורת ברורה שעוף מסויים הוא לא מהטמאים.</w:t>
      </w:r>
      <w:r w:rsidR="001C1581" w:rsidRPr="00667CAE">
        <w:rPr>
          <w:rFonts w:cs="David" w:hint="cs"/>
          <w:rtl/>
        </w:rPr>
        <w:t xml:space="preserve"> </w:t>
      </w:r>
      <w:bookmarkStart w:id="49" w:name="ויקראBפרק-יא-{יח}"/>
      <w:bookmarkEnd w:id="49"/>
      <w:r w:rsidR="001C1581">
        <w:rPr>
          <w:rFonts w:cs="David" w:hint="cs"/>
          <w:rtl/>
        </w:rPr>
        <w:t xml:space="preserve">                                                                                              </w:t>
      </w:r>
    </w:p>
    <w:p w:rsidR="001C1581" w:rsidRDefault="001C1581" w:rsidP="004C5B39">
      <w:pPr>
        <w:spacing w:before="100" w:beforeAutospacing="1" w:after="100" w:afterAutospacing="1" w:line="240" w:lineRule="auto"/>
        <w:jc w:val="both"/>
        <w:rPr>
          <w:rFonts w:cs="Guttman Stam1"/>
          <w:u w:val="single"/>
          <w:rtl/>
        </w:rPr>
      </w:pPr>
      <w:r w:rsidRPr="00667CAE">
        <w:rPr>
          <w:rFonts w:cs="Guttman Stam1"/>
          <w:u w:val="single"/>
          <w:rtl/>
        </w:rPr>
        <w:t>{יח}</w:t>
      </w:r>
      <w:r w:rsidRPr="00667CAE">
        <w:rPr>
          <w:rFonts w:cs="Guttman Stam1"/>
          <w:rtl/>
        </w:rPr>
        <w:t> וְאֶת הַתִּנְשֶׁמֶת</w:t>
      </w:r>
      <w:r>
        <w:rPr>
          <w:rFonts w:cs="Guttman Stam1" w:hint="cs"/>
          <w:rtl/>
        </w:rPr>
        <w:t xml:space="preserve"> </w:t>
      </w:r>
      <w:r>
        <w:rPr>
          <w:rFonts w:cs="David" w:hint="cs"/>
          <w:rtl/>
        </w:rPr>
        <w:t xml:space="preserve">- רש"י מסביר שזה מה שנקרא היום עטלף (לפ"ז מהו העטלף בפס' יט?) </w:t>
      </w:r>
      <w:r w:rsidRPr="00667CAE">
        <w:rPr>
          <w:rFonts w:cs="Guttman Stam1"/>
          <w:rtl/>
        </w:rPr>
        <w:t xml:space="preserve"> </w:t>
      </w:r>
      <w:bookmarkStart w:id="50" w:name="ויקראBפרק-יא-{יט}"/>
      <w:bookmarkEnd w:id="50"/>
      <w:r w:rsidRPr="00667CAE">
        <w:rPr>
          <w:rFonts w:cs="Guttman Stam1"/>
          <w:u w:val="single"/>
          <w:rtl/>
        </w:rPr>
        <w:t>{יט}</w:t>
      </w:r>
      <w:r w:rsidRPr="00667CAE">
        <w:rPr>
          <w:rFonts w:cs="Guttman Stam1"/>
          <w:rtl/>
        </w:rPr>
        <w:t xml:space="preserve"> וְאֵת הַחֲסִידָה </w:t>
      </w:r>
      <w:r>
        <w:rPr>
          <w:rFonts w:cs="David" w:hint="cs"/>
          <w:rtl/>
        </w:rPr>
        <w:t>- שעושה חסד רק עם חברותיה.</w:t>
      </w:r>
      <w:r w:rsidRPr="00667CAE">
        <w:rPr>
          <w:rFonts w:asciiTheme="minorBidi" w:hAnsiTheme="minorBidi" w:cs="David" w:hint="cs"/>
          <w:rtl/>
        </w:rPr>
        <w:tab/>
      </w:r>
      <w:r w:rsidRPr="00667CAE">
        <w:rPr>
          <w:rFonts w:asciiTheme="minorBidi" w:hAnsiTheme="minorBidi" w:cs="David" w:hint="cs"/>
          <w:rtl/>
        </w:rPr>
        <w:tab/>
      </w:r>
      <w:r w:rsidRPr="00667CAE">
        <w:rPr>
          <w:rFonts w:asciiTheme="minorBidi" w:hAnsiTheme="minorBidi" w:cs="David" w:hint="cs"/>
          <w:rtl/>
        </w:rPr>
        <w:tab/>
      </w:r>
      <w:r w:rsidRPr="00667CAE">
        <w:rPr>
          <w:rFonts w:asciiTheme="minorBidi" w:hAnsiTheme="minorBidi" w:cs="David" w:hint="cs"/>
          <w:rtl/>
        </w:rPr>
        <w:tab/>
      </w:r>
      <w:r w:rsidRPr="00667CAE">
        <w:rPr>
          <w:rFonts w:asciiTheme="minorBidi" w:hAnsiTheme="minorBidi" w:cs="David" w:hint="cs"/>
          <w:rtl/>
        </w:rPr>
        <w:tab/>
      </w:r>
      <w:r w:rsidRPr="00667CAE">
        <w:rPr>
          <w:rFonts w:asciiTheme="minorBidi" w:hAnsiTheme="minorBidi" w:cs="David" w:hint="cs"/>
          <w:rtl/>
        </w:rPr>
        <w:tab/>
      </w:r>
      <w:r w:rsidRPr="00667CAE">
        <w:rPr>
          <w:rFonts w:asciiTheme="minorBidi" w:hAnsiTheme="minorBidi" w:cs="David" w:hint="cs"/>
          <w:rtl/>
        </w:rPr>
        <w:tab/>
      </w:r>
    </w:p>
    <w:p w:rsidR="001C1581" w:rsidRPr="002A0795" w:rsidRDefault="001C1581" w:rsidP="004C5B39">
      <w:pPr>
        <w:pStyle w:val="Heading3"/>
        <w:rPr>
          <w:rFonts w:cs="Guttman Stam1"/>
          <w:rtl/>
        </w:rPr>
      </w:pPr>
      <w:r>
        <w:rPr>
          <w:rFonts w:hint="cs"/>
          <w:rtl/>
        </w:rPr>
        <w:t>פסוק כ - כג</w:t>
      </w:r>
      <w:r w:rsidRPr="001D31D7">
        <w:rPr>
          <w:rFonts w:hint="cs"/>
          <w:rtl/>
        </w:rPr>
        <w:t xml:space="preserve">: </w:t>
      </w:r>
      <w:r>
        <w:rPr>
          <w:rFonts w:hint="cs"/>
          <w:rtl/>
        </w:rPr>
        <w:t>סימני טהרה בשרץ העוף</w:t>
      </w:r>
    </w:p>
    <w:p w:rsidR="001C1581" w:rsidRDefault="001C1581" w:rsidP="004C5B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Guttman Stam1"/>
          <w:rtl/>
        </w:rPr>
      </w:pPr>
      <w:r w:rsidRPr="00667CAE">
        <w:rPr>
          <w:rFonts w:cs="Guttman Stam1"/>
          <w:u w:val="single"/>
          <w:rtl/>
        </w:rPr>
        <w:t>{כ}</w:t>
      </w:r>
      <w:r w:rsidRPr="00667CAE">
        <w:rPr>
          <w:rFonts w:cs="Guttman Stam1"/>
          <w:rtl/>
        </w:rPr>
        <w:t> כֹּל שֶׁרֶץ הָעוֹף</w:t>
      </w:r>
      <w:r>
        <w:rPr>
          <w:rFonts w:cs="David" w:hint="cs"/>
          <w:rtl/>
          <w:cs/>
        </w:rPr>
        <w:t xml:space="preserve"> </w:t>
      </w:r>
      <w:r w:rsidRPr="00667CAE">
        <w:rPr>
          <w:rFonts w:cs="David" w:hint="cs"/>
          <w:rtl/>
          <w:cs/>
        </w:rPr>
        <w:t>- חרקים מעופפים</w:t>
      </w:r>
      <w:r w:rsidRPr="00667CAE">
        <w:rPr>
          <w:rFonts w:cs="David" w:hint="cs"/>
          <w:rtl/>
        </w:rPr>
        <w:t xml:space="preserve"> כמו דבורים, זבובים, יתושים וחגבים.</w:t>
      </w:r>
      <w:r>
        <w:rPr>
          <w:rFonts w:cs="David" w:hint="cs"/>
          <w:rtl/>
        </w:rPr>
        <w:t xml:space="preserve"> </w:t>
      </w:r>
      <w:r w:rsidRPr="00667CAE">
        <w:rPr>
          <w:rFonts w:cs="Guttman Stam1"/>
          <w:rtl/>
        </w:rPr>
        <w:t>הַהֹלֵךְ עַל אַרְבַּע</w:t>
      </w:r>
      <w:r w:rsidRPr="00667CAE">
        <w:rPr>
          <w:rFonts w:cs="David" w:hint="cs"/>
          <w:rtl/>
        </w:rPr>
        <w:t xml:space="preserve"> - שאלתי: הרי יש להם שש רגלים? הילדים ענו ששתי הרגלים הקדמיות משמשות בעצם כמו ידים.</w:t>
      </w:r>
      <w:r>
        <w:rPr>
          <w:rFonts w:cs="David" w:hint="cs"/>
          <w:rtl/>
        </w:rPr>
        <w:t xml:space="preserve"> </w:t>
      </w:r>
      <w:r w:rsidRPr="00667CAE">
        <w:rPr>
          <w:rFonts w:cs="Guttman Stam1"/>
          <w:rtl/>
        </w:rPr>
        <w:t>שֶׁקֶץ הוּא לָכֶם</w:t>
      </w:r>
      <w:r>
        <w:rPr>
          <w:rFonts w:cs="Guttman Stam1" w:hint="cs"/>
          <w:rtl/>
        </w:rPr>
        <w:t xml:space="preserve"> </w:t>
      </w:r>
      <w:r w:rsidRPr="00667CAE">
        <w:rPr>
          <w:rFonts w:cs="David" w:hint="cs"/>
          <w:rtl/>
        </w:rPr>
        <w:t>- מאוס ומורחק ואסור באכילה.</w:t>
      </w:r>
      <w:bookmarkStart w:id="51" w:name="ויקראBפרק-יא-{כא}"/>
      <w:bookmarkEnd w:id="51"/>
      <w:r>
        <w:rPr>
          <w:rFonts w:cs="David" w:hint="cs"/>
          <w:rtl/>
        </w:rPr>
        <w:t xml:space="preserve"> </w:t>
      </w:r>
      <w:r w:rsidRPr="00667CAE">
        <w:rPr>
          <w:rFonts w:cs="Guttman Stam1"/>
          <w:u w:val="single"/>
          <w:rtl/>
        </w:rPr>
        <w:t>{כא}</w:t>
      </w:r>
      <w:r w:rsidRPr="00667CAE">
        <w:rPr>
          <w:rFonts w:cs="Guttman Stam1"/>
          <w:rtl/>
        </w:rPr>
        <w:t> אַךְ אֶת זֶה תֹּאכְלוּ מִכֹּל שֶׁרֶץ הָעוֹף הַהֹלֵךְ עַל אַרְבַּע</w:t>
      </w:r>
      <w:r>
        <w:rPr>
          <w:rFonts w:cs="Guttman Stam1" w:hint="cs"/>
          <w:rtl/>
        </w:rPr>
        <w:t>:</w:t>
      </w:r>
      <w:r w:rsidRPr="00667CAE">
        <w:rPr>
          <w:rFonts w:cs="Guttman Stam1"/>
          <w:rtl/>
        </w:rPr>
        <w:t xml:space="preserve"> אֲשֶׁר לוֹ כְרָעַיִם</w:t>
      </w:r>
      <w:r w:rsidRPr="00667CAE">
        <w:rPr>
          <w:rFonts w:cs="David" w:hint="cs"/>
          <w:rtl/>
        </w:rPr>
        <w:t xml:space="preserve"> - </w:t>
      </w:r>
      <w:r>
        <w:rPr>
          <w:rFonts w:cs="David" w:hint="cs"/>
          <w:rtl/>
        </w:rPr>
        <w:t xml:space="preserve">יש לו 2 </w:t>
      </w:r>
      <w:r w:rsidRPr="00667CAE">
        <w:rPr>
          <w:rFonts w:cs="David" w:hint="cs"/>
          <w:rtl/>
        </w:rPr>
        <w:t>רגלים גדולות</w:t>
      </w:r>
      <w:r>
        <w:rPr>
          <w:rFonts w:cs="David" w:hint="cs"/>
          <w:rtl/>
        </w:rPr>
        <w:t xml:space="preserve"> בנוסף לארבע הרגילות. </w:t>
      </w:r>
      <w:r w:rsidRPr="00667CAE">
        <w:rPr>
          <w:rFonts w:cs="Guttman Stam1"/>
          <w:rtl/>
        </w:rPr>
        <w:t>מִמַּעַל לְרַגְלָיו</w:t>
      </w:r>
      <w:r>
        <w:rPr>
          <w:rFonts w:cs="David" w:hint="cs"/>
          <w:rtl/>
        </w:rPr>
        <w:t xml:space="preserve"> - הן</w:t>
      </w:r>
      <w:r w:rsidRPr="00667CAE">
        <w:rPr>
          <w:rFonts w:cs="David" w:hint="cs"/>
          <w:rtl/>
        </w:rPr>
        <w:t xml:space="preserve"> גבוהות מגופו.</w:t>
      </w:r>
      <w:r w:rsidRPr="00667CAE">
        <w:rPr>
          <w:rFonts w:cs="Guttman Stam1"/>
          <w:rtl/>
        </w:rPr>
        <w:t xml:space="preserve"> לְנַתֵּר בָּהֵן עַל הָאָרֶץ</w:t>
      </w:r>
      <w:r w:rsidRPr="00667CAE">
        <w:rPr>
          <w:rFonts w:cs="David" w:hint="cs"/>
          <w:rtl/>
        </w:rPr>
        <w:t xml:space="preserve"> - בעזרת הכרעיים הוא יכול לקפוץ מעל הארץ.</w:t>
      </w:r>
      <w:bookmarkStart w:id="52" w:name="ויקראBפרק-יא-{כב}"/>
      <w:bookmarkEnd w:id="52"/>
      <w:r>
        <w:rPr>
          <w:rFonts w:cs="David" w:hint="cs"/>
          <w:rtl/>
        </w:rPr>
        <w:t xml:space="preserve"> </w:t>
      </w:r>
      <w:r w:rsidRPr="00667CAE">
        <w:rPr>
          <w:rFonts w:cs="Guttman Stam1"/>
          <w:u w:val="single"/>
          <w:rtl/>
        </w:rPr>
        <w:t>{כב}</w:t>
      </w:r>
      <w:r w:rsidRPr="00667CAE">
        <w:rPr>
          <w:rFonts w:cs="Guttman Stam1"/>
          <w:rtl/>
        </w:rPr>
        <w:t> אֶת אֵלֶּה מֵהֶם תֹּאכֵלוּ אֶת הָאַרְבֶּה לְמִינוֹ וְאֶת הַסָּלְעָם לְמִינֵהוּ וְאֶת הַחַרְגֹּל לְמִינֵהוּ וְאֶת הֶחָגָב לְמִינֵהוּ</w:t>
      </w:r>
      <w:bookmarkStart w:id="53" w:name="ויקראBפרק-יא-{כג}"/>
      <w:bookmarkEnd w:id="53"/>
      <w:r>
        <w:rPr>
          <w:rFonts w:cs="David" w:hint="cs"/>
          <w:rtl/>
        </w:rPr>
        <w:t xml:space="preserve"> - אמרנו שגם פה </w:t>
      </w:r>
      <w:r w:rsidRPr="00667CAE">
        <w:rPr>
          <w:rFonts w:cs="David" w:hint="cs"/>
          <w:rtl/>
        </w:rPr>
        <w:t>צריך מסורת כדי להכשיר</w:t>
      </w:r>
      <w:r>
        <w:rPr>
          <w:rFonts w:cs="David" w:hint="cs"/>
          <w:rtl/>
        </w:rPr>
        <w:t>.</w:t>
      </w:r>
      <w:r w:rsidRPr="00667CAE">
        <w:rPr>
          <w:rFonts w:cs="David" w:hint="cs"/>
          <w:rtl/>
        </w:rPr>
        <w:t xml:space="preserve"> </w:t>
      </w:r>
      <w:r w:rsidRPr="00667CAE">
        <w:rPr>
          <w:rFonts w:cs="Guttman Stam1"/>
          <w:u w:val="single"/>
          <w:rtl/>
        </w:rPr>
        <w:t>{כג}</w:t>
      </w:r>
      <w:r w:rsidRPr="00667CAE">
        <w:rPr>
          <w:rFonts w:cs="Guttman Stam1"/>
          <w:rtl/>
        </w:rPr>
        <w:t> וְכֹל שֶׁרֶץ הָעוֹף אֲשֶׁר לוֹ אַרְבַּע רַגְלָיִם</w:t>
      </w:r>
      <w:r>
        <w:rPr>
          <w:rFonts w:cs="David" w:hint="cs"/>
          <w:rtl/>
        </w:rPr>
        <w:t xml:space="preserve"> - ואין לו כרעיים כאלה</w:t>
      </w:r>
      <w:r w:rsidRPr="00667CAE">
        <w:rPr>
          <w:rFonts w:cs="David" w:hint="cs"/>
          <w:rtl/>
        </w:rPr>
        <w:t xml:space="preserve"> </w:t>
      </w:r>
      <w:r w:rsidRPr="00667CAE">
        <w:rPr>
          <w:rFonts w:cs="Guttman Stam1"/>
          <w:rtl/>
        </w:rPr>
        <w:t xml:space="preserve"> שֶׁקֶץ הוּא לָכֶם:</w:t>
      </w:r>
    </w:p>
    <w:p w:rsidR="001C1581" w:rsidRDefault="001C1581" w:rsidP="004C5B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David"/>
          <w:rtl/>
        </w:rPr>
      </w:pPr>
      <w:r w:rsidRPr="006D6422">
        <w:rPr>
          <w:rFonts w:ascii="Times New Roman" w:eastAsia="Times New Roman" w:hAnsi="Times New Roman" w:cs="David" w:hint="cs"/>
          <w:rtl/>
        </w:rPr>
        <w:t xml:space="preserve">בהמשך הפרשה כתוב על </w:t>
      </w:r>
      <w:r w:rsidRPr="00B05CB1">
        <w:rPr>
          <w:rFonts w:ascii="Times New Roman" w:eastAsia="Times New Roman" w:hAnsi="Times New Roman" w:cs="David" w:hint="cs"/>
          <w:b/>
          <w:bCs/>
          <w:rtl/>
        </w:rPr>
        <w:t>שרץ הארץ</w:t>
      </w:r>
      <w:r w:rsidRPr="006D6422">
        <w:rPr>
          <w:rFonts w:ascii="Times New Roman" w:eastAsia="Times New Roman" w:hAnsi="Times New Roman" w:cs="David" w:hint="cs"/>
          <w:rtl/>
        </w:rPr>
        <w:t xml:space="preserve"> (נמלים, נחשים, עקרבים וכו')</w:t>
      </w:r>
      <w:r>
        <w:rPr>
          <w:rFonts w:ascii="Times New Roman" w:eastAsia="Times New Roman" w:hAnsi="Times New Roman" w:cs="David" w:hint="cs"/>
          <w:rtl/>
        </w:rPr>
        <w:t xml:space="preserve"> והם כולם טמאים.</w:t>
      </w:r>
    </w:p>
    <w:p w:rsidR="001C1581" w:rsidRDefault="001C1581" w:rsidP="001C158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David"/>
          <w:rtl/>
        </w:rPr>
      </w:pPr>
    </w:p>
    <w:p w:rsidR="001C1581" w:rsidRPr="006D6422" w:rsidRDefault="001C1581" w:rsidP="001C158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David"/>
          <w:rtl/>
        </w:rPr>
      </w:pPr>
    </w:p>
    <w:p w:rsidR="001C1581" w:rsidRPr="00004B49" w:rsidRDefault="001C1581" w:rsidP="001C1581">
      <w:pPr>
        <w:jc w:val="both"/>
        <w:rPr>
          <w:rFonts w:cs="Guttman Stam1"/>
          <w:sz w:val="4"/>
          <w:szCs w:val="4"/>
          <w:rtl/>
        </w:rPr>
      </w:pPr>
    </w:p>
    <w:tbl>
      <w:tblPr>
        <w:tblStyle w:val="TableGrid"/>
        <w:bidiVisual/>
        <w:tblW w:w="0" w:type="auto"/>
        <w:tblInd w:w="1122" w:type="dxa"/>
        <w:tblLook w:val="04A0" w:firstRow="1" w:lastRow="0" w:firstColumn="1" w:lastColumn="0" w:noHBand="0" w:noVBand="1"/>
      </w:tblPr>
      <w:tblGrid>
        <w:gridCol w:w="1191"/>
        <w:gridCol w:w="2041"/>
        <w:gridCol w:w="2841"/>
      </w:tblGrid>
      <w:tr w:rsidR="001C1581" w:rsidTr="00A43155">
        <w:trPr>
          <w:trHeight w:val="737"/>
        </w:trPr>
        <w:tc>
          <w:tcPr>
            <w:tcW w:w="1191" w:type="dxa"/>
            <w:vAlign w:val="center"/>
          </w:tcPr>
          <w:p w:rsidR="001C1581" w:rsidRDefault="001C1581" w:rsidP="00A43155">
            <w:pPr>
              <w:spacing w:before="100" w:beforeAutospacing="1" w:after="100" w:afterAutospacing="1"/>
              <w:jc w:val="center"/>
              <w:rPr>
                <w:rFonts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>פסוקים</w:t>
            </w:r>
          </w:p>
        </w:tc>
        <w:tc>
          <w:tcPr>
            <w:tcW w:w="2041" w:type="dxa"/>
            <w:vAlign w:val="center"/>
          </w:tcPr>
          <w:p w:rsidR="001C1581" w:rsidRDefault="001C1581" w:rsidP="00A43155">
            <w:pPr>
              <w:spacing w:before="100" w:beforeAutospacing="1" w:after="100" w:afterAutospacing="1"/>
              <w:jc w:val="center"/>
              <w:rPr>
                <w:rFonts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>הסוג</w:t>
            </w:r>
          </w:p>
        </w:tc>
        <w:tc>
          <w:tcPr>
            <w:tcW w:w="2841" w:type="dxa"/>
            <w:vAlign w:val="center"/>
          </w:tcPr>
          <w:p w:rsidR="001C1581" w:rsidRPr="00D3289B" w:rsidRDefault="001C1581" w:rsidP="00A43155">
            <w:pPr>
              <w:spacing w:before="100" w:beforeAutospacing="1" w:after="100" w:afterAutospacing="1"/>
              <w:jc w:val="center"/>
              <w:rPr>
                <w:rFonts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3289B"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סימני טהרה </w:t>
            </w:r>
          </w:p>
        </w:tc>
      </w:tr>
      <w:tr w:rsidR="001C1581" w:rsidTr="00A43155">
        <w:trPr>
          <w:trHeight w:val="737"/>
        </w:trPr>
        <w:tc>
          <w:tcPr>
            <w:tcW w:w="1191" w:type="dxa"/>
            <w:vAlign w:val="center"/>
          </w:tcPr>
          <w:p w:rsidR="001C1581" w:rsidRPr="006D6422" w:rsidRDefault="001C1581" w:rsidP="00A43155">
            <w:pPr>
              <w:spacing w:before="100" w:beforeAutospacing="1" w:after="100" w:afterAutospacing="1"/>
              <w:jc w:val="center"/>
              <w:rPr>
                <w:rFonts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>א - ח</w:t>
            </w:r>
          </w:p>
        </w:tc>
        <w:tc>
          <w:tcPr>
            <w:tcW w:w="2041" w:type="dxa"/>
            <w:vAlign w:val="center"/>
          </w:tcPr>
          <w:p w:rsidR="001C1581" w:rsidRPr="00D3289B" w:rsidRDefault="001C1581" w:rsidP="00A43155">
            <w:pPr>
              <w:spacing w:before="100" w:beforeAutospacing="1" w:after="100" w:afterAutospacing="1"/>
              <w:jc w:val="center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D3289B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חיות ובהמות</w:t>
            </w:r>
          </w:p>
        </w:tc>
        <w:tc>
          <w:tcPr>
            <w:tcW w:w="2841" w:type="dxa"/>
            <w:vAlign w:val="center"/>
          </w:tcPr>
          <w:p w:rsidR="001C1581" w:rsidRPr="00D3289B" w:rsidRDefault="001C1581" w:rsidP="00A43155">
            <w:pPr>
              <w:spacing w:before="100" w:beforeAutospacing="1" w:after="100" w:afterAutospacing="1"/>
              <w:jc w:val="center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D3289B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פרסה שסועה</w:t>
            </w:r>
            <w:r>
              <w:rPr>
                <w:rFonts w:cs="David" w:hint="cs"/>
                <w:color w:val="000000" w:themeColor="text1"/>
                <w:sz w:val="24"/>
                <w:szCs w:val="24"/>
                <w:rtl/>
              </w:rPr>
              <w:t xml:space="preserve"> ומעלה גרה</w:t>
            </w:r>
          </w:p>
        </w:tc>
      </w:tr>
      <w:tr w:rsidR="001C1581" w:rsidTr="00A43155">
        <w:trPr>
          <w:trHeight w:val="737"/>
        </w:trPr>
        <w:tc>
          <w:tcPr>
            <w:tcW w:w="1191" w:type="dxa"/>
            <w:vAlign w:val="center"/>
          </w:tcPr>
          <w:p w:rsidR="001C1581" w:rsidRDefault="001C1581" w:rsidP="00A43155">
            <w:pPr>
              <w:spacing w:before="100" w:beforeAutospacing="1" w:after="100" w:afterAutospacing="1"/>
              <w:jc w:val="center"/>
              <w:rPr>
                <w:rFonts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>ט- יב</w:t>
            </w:r>
          </w:p>
        </w:tc>
        <w:tc>
          <w:tcPr>
            <w:tcW w:w="2041" w:type="dxa"/>
            <w:vAlign w:val="center"/>
          </w:tcPr>
          <w:p w:rsidR="001C1581" w:rsidRPr="00D3289B" w:rsidRDefault="001C1581" w:rsidP="00A43155">
            <w:pPr>
              <w:spacing w:before="100" w:beforeAutospacing="1" w:after="100" w:afterAutospacing="1"/>
              <w:jc w:val="center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D3289B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דגים</w:t>
            </w:r>
          </w:p>
        </w:tc>
        <w:tc>
          <w:tcPr>
            <w:tcW w:w="2841" w:type="dxa"/>
            <w:vAlign w:val="center"/>
          </w:tcPr>
          <w:p w:rsidR="001C1581" w:rsidRPr="00D3289B" w:rsidRDefault="001C1581" w:rsidP="00A43155">
            <w:pPr>
              <w:spacing w:before="100" w:beforeAutospacing="1" w:after="100" w:afterAutospacing="1"/>
              <w:jc w:val="center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סנפיר וקשקשת במים</w:t>
            </w:r>
          </w:p>
        </w:tc>
      </w:tr>
      <w:tr w:rsidR="001C1581" w:rsidTr="00A43155">
        <w:trPr>
          <w:trHeight w:val="737"/>
        </w:trPr>
        <w:tc>
          <w:tcPr>
            <w:tcW w:w="1191" w:type="dxa"/>
            <w:vAlign w:val="center"/>
          </w:tcPr>
          <w:p w:rsidR="001C1581" w:rsidRDefault="001C1581" w:rsidP="00A43155">
            <w:pPr>
              <w:spacing w:before="100" w:beforeAutospacing="1" w:after="100" w:afterAutospacing="1"/>
              <w:jc w:val="center"/>
              <w:rPr>
                <w:rFonts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יג - יט </w:t>
            </w:r>
          </w:p>
        </w:tc>
        <w:tc>
          <w:tcPr>
            <w:tcW w:w="2041" w:type="dxa"/>
            <w:vAlign w:val="center"/>
          </w:tcPr>
          <w:p w:rsidR="001C1581" w:rsidRPr="00D3289B" w:rsidRDefault="001C1581" w:rsidP="00A43155">
            <w:pPr>
              <w:spacing w:before="100" w:beforeAutospacing="1" w:after="100" w:afterAutospacing="1"/>
              <w:jc w:val="center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D3289B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עופות</w:t>
            </w:r>
          </w:p>
        </w:tc>
        <w:tc>
          <w:tcPr>
            <w:tcW w:w="2841" w:type="dxa"/>
            <w:vAlign w:val="center"/>
          </w:tcPr>
          <w:p w:rsidR="001C1581" w:rsidRPr="00D3289B" w:rsidRDefault="001C1581" w:rsidP="00A43155">
            <w:pPr>
              <w:spacing w:before="100" w:beforeAutospacing="1" w:after="100" w:afterAutospacing="1"/>
              <w:jc w:val="center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אין סימנים -                                כתובים העופות הטמאים</w:t>
            </w:r>
          </w:p>
        </w:tc>
      </w:tr>
      <w:tr w:rsidR="001C1581" w:rsidTr="00A43155">
        <w:trPr>
          <w:trHeight w:val="737"/>
        </w:trPr>
        <w:tc>
          <w:tcPr>
            <w:tcW w:w="1191" w:type="dxa"/>
            <w:vAlign w:val="center"/>
          </w:tcPr>
          <w:p w:rsidR="001C1581" w:rsidRDefault="001C1581" w:rsidP="00A43155">
            <w:pPr>
              <w:spacing w:before="100" w:beforeAutospacing="1" w:after="100" w:afterAutospacing="1"/>
              <w:jc w:val="center"/>
              <w:rPr>
                <w:rFonts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כ - כג</w:t>
            </w:r>
          </w:p>
        </w:tc>
        <w:tc>
          <w:tcPr>
            <w:tcW w:w="2041" w:type="dxa"/>
            <w:vAlign w:val="center"/>
          </w:tcPr>
          <w:p w:rsidR="001C1581" w:rsidRPr="00D3289B" w:rsidRDefault="001C1581" w:rsidP="00A43155">
            <w:pPr>
              <w:spacing w:before="100" w:beforeAutospacing="1" w:after="100" w:afterAutospacing="1"/>
              <w:jc w:val="center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D3289B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שרץ העוף</w:t>
            </w:r>
          </w:p>
        </w:tc>
        <w:tc>
          <w:tcPr>
            <w:tcW w:w="2841" w:type="dxa"/>
            <w:vAlign w:val="center"/>
          </w:tcPr>
          <w:p w:rsidR="001C1581" w:rsidRPr="00D3289B" w:rsidRDefault="001C1581" w:rsidP="00A43155">
            <w:pPr>
              <w:spacing w:before="100" w:beforeAutospacing="1" w:after="100" w:afterAutospacing="1"/>
              <w:jc w:val="center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כרעיים ממעל לרגליו                 וממין החגבים</w:t>
            </w:r>
          </w:p>
        </w:tc>
      </w:tr>
      <w:tr w:rsidR="001C1581" w:rsidTr="00A43155">
        <w:trPr>
          <w:trHeight w:val="737"/>
        </w:trPr>
        <w:tc>
          <w:tcPr>
            <w:tcW w:w="1191" w:type="dxa"/>
            <w:vAlign w:val="center"/>
          </w:tcPr>
          <w:p w:rsidR="001C1581" w:rsidRDefault="001C1581" w:rsidP="00A43155">
            <w:pPr>
              <w:spacing w:before="100" w:beforeAutospacing="1" w:after="100" w:afterAutospacing="1"/>
              <w:jc w:val="center"/>
              <w:rPr>
                <w:rFonts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>מא - מב</w:t>
            </w:r>
          </w:p>
        </w:tc>
        <w:tc>
          <w:tcPr>
            <w:tcW w:w="2041" w:type="dxa"/>
            <w:vAlign w:val="center"/>
          </w:tcPr>
          <w:p w:rsidR="001C1581" w:rsidRPr="00D3289B" w:rsidRDefault="001C1581" w:rsidP="00A43155">
            <w:pPr>
              <w:spacing w:before="100" w:beforeAutospacing="1" w:after="100" w:afterAutospacing="1"/>
              <w:jc w:val="center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D3289B"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שרץ הארץ</w:t>
            </w:r>
          </w:p>
        </w:tc>
        <w:tc>
          <w:tcPr>
            <w:tcW w:w="2841" w:type="dxa"/>
            <w:vAlign w:val="center"/>
          </w:tcPr>
          <w:p w:rsidR="001C1581" w:rsidRPr="00D3289B" w:rsidRDefault="001C1581" w:rsidP="00A43155">
            <w:pPr>
              <w:spacing w:before="100" w:beforeAutospacing="1" w:after="100" w:afterAutospacing="1"/>
              <w:jc w:val="center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David" w:hint="cs"/>
                <w:color w:val="000000" w:themeColor="text1"/>
                <w:sz w:val="24"/>
                <w:szCs w:val="24"/>
                <w:rtl/>
              </w:rPr>
              <w:t>הכל טמא</w:t>
            </w:r>
          </w:p>
        </w:tc>
      </w:tr>
    </w:tbl>
    <w:p w:rsidR="001C1581" w:rsidRDefault="001C1581" w:rsidP="001C1581">
      <w:pPr>
        <w:spacing w:before="100" w:beforeAutospacing="1" w:after="100" w:afterAutospacing="1" w:line="240" w:lineRule="auto"/>
        <w:ind w:firstLine="720"/>
        <w:jc w:val="both"/>
        <w:rPr>
          <w:rFonts w:cs="David"/>
          <w:b/>
          <w:bCs/>
          <w:rtl/>
        </w:rPr>
      </w:pPr>
    </w:p>
    <w:p w:rsidR="001C1581" w:rsidRDefault="001C1581" w:rsidP="004C5B39">
      <w:pPr>
        <w:pStyle w:val="Heading3"/>
        <w:rPr>
          <w:rFonts w:cs="Guttman Stam1"/>
          <w:sz w:val="20"/>
          <w:szCs w:val="20"/>
          <w:rtl/>
        </w:rPr>
      </w:pPr>
      <w:r>
        <w:rPr>
          <w:rFonts w:hint="cs"/>
          <w:rtl/>
        </w:rPr>
        <w:t>פסוק כד-כח</w:t>
      </w:r>
      <w:r w:rsidRPr="001D31D7">
        <w:rPr>
          <w:rFonts w:hint="cs"/>
          <w:rtl/>
        </w:rPr>
        <w:t xml:space="preserve">: </w:t>
      </w:r>
      <w:r>
        <w:rPr>
          <w:rFonts w:hint="cs"/>
          <w:rtl/>
        </w:rPr>
        <w:t>טומאת נבלה</w:t>
      </w:r>
    </w:p>
    <w:p w:rsidR="001C1581" w:rsidRDefault="001C1581" w:rsidP="004C5B39">
      <w:pPr>
        <w:pStyle w:val="NormalWeb"/>
        <w:bidi/>
        <w:jc w:val="both"/>
        <w:rPr>
          <w:rFonts w:cs="David"/>
          <w:sz w:val="22"/>
          <w:szCs w:val="22"/>
          <w:rtl/>
        </w:rPr>
      </w:pPr>
      <w:bookmarkStart w:id="54" w:name="ויקראBפרק-יא-{כד}"/>
      <w:bookmarkEnd w:id="54"/>
      <w:r w:rsidRPr="00667CAE">
        <w:rPr>
          <w:rFonts w:cs="Guttman Stam1"/>
          <w:sz w:val="22"/>
          <w:szCs w:val="22"/>
          <w:u w:val="single"/>
          <w:rtl/>
        </w:rPr>
        <w:t>{כד}</w:t>
      </w:r>
      <w:r w:rsidRPr="00667CAE">
        <w:rPr>
          <w:rFonts w:cs="Guttman Stam1"/>
          <w:sz w:val="22"/>
          <w:szCs w:val="22"/>
          <w:rtl/>
        </w:rPr>
        <w:t xml:space="preserve"> וּלְאֵלֶּה תִּטַּמָּאוּ </w:t>
      </w:r>
      <w:r>
        <w:rPr>
          <w:rFonts w:cs="David" w:hint="cs"/>
          <w:sz w:val="22"/>
          <w:szCs w:val="22"/>
          <w:rtl/>
        </w:rPr>
        <w:t>- מ</w:t>
      </w:r>
      <w:r w:rsidRPr="00667CAE">
        <w:rPr>
          <w:rFonts w:cs="David" w:hint="cs"/>
          <w:sz w:val="22"/>
          <w:szCs w:val="22"/>
          <w:rtl/>
        </w:rPr>
        <w:t xml:space="preserve">בעלי החיים שכתובים בהמשך </w:t>
      </w:r>
      <w:r>
        <w:rPr>
          <w:rFonts w:cs="David" w:hint="cs"/>
          <w:sz w:val="22"/>
          <w:szCs w:val="22"/>
          <w:rtl/>
        </w:rPr>
        <w:t xml:space="preserve">אדם עלול להטמא טומאת נבלה </w:t>
      </w:r>
      <w:r w:rsidRPr="00667CAE">
        <w:rPr>
          <w:rFonts w:cs="David" w:hint="cs"/>
          <w:sz w:val="22"/>
          <w:szCs w:val="22"/>
          <w:rtl/>
        </w:rPr>
        <w:t>(ולא לכל  בעלי החיים הכתובים לפני כן</w:t>
      </w:r>
      <w:r>
        <w:rPr>
          <w:rFonts w:cs="David" w:hint="cs"/>
          <w:sz w:val="22"/>
          <w:szCs w:val="22"/>
          <w:rtl/>
        </w:rPr>
        <w:t xml:space="preserve"> - עופות, דגים ושרץ העוף לא מטמאים</w:t>
      </w:r>
      <w:r w:rsidRPr="00667CAE">
        <w:rPr>
          <w:rFonts w:cs="David" w:hint="cs"/>
          <w:sz w:val="22"/>
          <w:szCs w:val="22"/>
          <w:rtl/>
        </w:rPr>
        <w:t>)</w:t>
      </w:r>
      <w:r>
        <w:rPr>
          <w:rFonts w:cs="David" w:hint="cs"/>
          <w:sz w:val="22"/>
          <w:szCs w:val="22"/>
          <w:rtl/>
        </w:rPr>
        <w:t xml:space="preserve">. </w:t>
      </w:r>
      <w:r w:rsidRPr="00667CAE">
        <w:rPr>
          <w:rFonts w:cs="David" w:hint="cs"/>
          <w:sz w:val="22"/>
          <w:szCs w:val="22"/>
          <w:rtl/>
        </w:rPr>
        <w:t xml:space="preserve"> יש שתי דרכים להטמא </w:t>
      </w:r>
      <w:r>
        <w:rPr>
          <w:rFonts w:cs="David" w:hint="cs"/>
          <w:sz w:val="22"/>
          <w:szCs w:val="22"/>
          <w:rtl/>
        </w:rPr>
        <w:t>ב</w:t>
      </w:r>
      <w:r w:rsidRPr="00667CAE">
        <w:rPr>
          <w:rFonts w:cs="David" w:hint="cs"/>
          <w:sz w:val="22"/>
          <w:szCs w:val="22"/>
          <w:rtl/>
        </w:rPr>
        <w:t>טומאת נבלה:</w:t>
      </w:r>
      <w:r>
        <w:rPr>
          <w:rFonts w:cs="David" w:hint="cs"/>
          <w:sz w:val="22"/>
          <w:szCs w:val="22"/>
          <w:rtl/>
        </w:rPr>
        <w:t xml:space="preserve"> </w:t>
      </w:r>
      <w:r w:rsidRPr="00667CAE">
        <w:rPr>
          <w:rFonts w:cs="David" w:hint="cs"/>
          <w:sz w:val="22"/>
          <w:szCs w:val="22"/>
          <w:rtl/>
        </w:rPr>
        <w:t>1)</w:t>
      </w:r>
      <w:r w:rsidRPr="00667CAE">
        <w:rPr>
          <w:rFonts w:cs="Guttman Stam1"/>
          <w:sz w:val="22"/>
          <w:szCs w:val="22"/>
          <w:rtl/>
        </w:rPr>
        <w:t>כָּל הַנֹּגֵעַ בְּנִבְלָתָם</w:t>
      </w:r>
      <w:r w:rsidRPr="00667CAE">
        <w:rPr>
          <w:rFonts w:cs="David" w:hint="cs"/>
          <w:sz w:val="22"/>
          <w:szCs w:val="22"/>
          <w:rtl/>
        </w:rPr>
        <w:t xml:space="preserve"> - </w:t>
      </w:r>
      <w:r w:rsidRPr="00667CAE">
        <w:rPr>
          <w:rFonts w:cs="David" w:hint="cs"/>
          <w:b/>
          <w:bCs/>
          <w:sz w:val="22"/>
          <w:szCs w:val="22"/>
          <w:rtl/>
        </w:rPr>
        <w:t>טומאת מגע</w:t>
      </w:r>
      <w:r w:rsidRPr="00667CAE">
        <w:rPr>
          <w:rFonts w:cs="David" w:hint="cs"/>
          <w:sz w:val="22"/>
          <w:szCs w:val="22"/>
          <w:rtl/>
        </w:rPr>
        <w:t>: אדם נגע בנבלה.</w:t>
      </w:r>
      <w:r w:rsidRPr="00667CAE">
        <w:rPr>
          <w:rFonts w:cs="Guttman Stam1"/>
          <w:sz w:val="22"/>
          <w:szCs w:val="22"/>
          <w:rtl/>
        </w:rPr>
        <w:t xml:space="preserve"> יִטְמָא עַד הָעָרֶב</w:t>
      </w:r>
      <w:r>
        <w:rPr>
          <w:rFonts w:cs="David" w:hint="cs"/>
          <w:sz w:val="22"/>
          <w:szCs w:val="22"/>
          <w:rtl/>
        </w:rPr>
        <w:t xml:space="preserve"> - </w:t>
      </w:r>
      <w:r w:rsidRPr="00667CAE">
        <w:rPr>
          <w:rFonts w:cs="David" w:hint="cs"/>
          <w:sz w:val="22"/>
          <w:szCs w:val="22"/>
          <w:rtl/>
        </w:rPr>
        <w:t>כדי להטהר הוא צריך לטבול במקוה ולחכות לערב.</w:t>
      </w:r>
      <w:r>
        <w:rPr>
          <w:rFonts w:cs="David" w:hint="cs"/>
          <w:sz w:val="22"/>
          <w:szCs w:val="22"/>
          <w:rtl/>
        </w:rPr>
        <w:t xml:space="preserve"> אחרי שטבל הוא נקרא 'טבול יום'.</w:t>
      </w:r>
      <w:r w:rsidRPr="00667CAE">
        <w:rPr>
          <w:rFonts w:cs="David" w:hint="cs"/>
          <w:sz w:val="22"/>
          <w:szCs w:val="22"/>
          <w:rtl/>
        </w:rPr>
        <w:t xml:space="preserve"> כשתשקע השמש ויגיע צאת הכוכבים</w:t>
      </w:r>
      <w:r>
        <w:rPr>
          <w:rFonts w:cs="David" w:hint="cs"/>
          <w:sz w:val="22"/>
          <w:szCs w:val="22"/>
          <w:rtl/>
        </w:rPr>
        <w:t xml:space="preserve"> </w:t>
      </w:r>
      <w:r w:rsidRPr="00667CAE">
        <w:rPr>
          <w:rFonts w:cs="David" w:hint="cs"/>
          <w:sz w:val="22"/>
          <w:szCs w:val="22"/>
          <w:rtl/>
        </w:rPr>
        <w:t>- הוא טהור ויכול לאכול תרומה. כמו ששנינו:</w:t>
      </w:r>
      <w:r w:rsidRPr="00F16BDA">
        <w:rPr>
          <w:rFonts w:cs="Guttman-Aram" w:hint="cs"/>
          <w:sz w:val="20"/>
          <w:szCs w:val="20"/>
          <w:rtl/>
        </w:rPr>
        <w:t>'משעה שהכהנים נכנסים לאכול בתרומתן'.</w:t>
      </w:r>
      <w:r w:rsidRPr="00F16BDA">
        <w:rPr>
          <w:rFonts w:cs="David" w:hint="cs"/>
          <w:sz w:val="20"/>
          <w:szCs w:val="20"/>
          <w:rtl/>
        </w:rPr>
        <w:t xml:space="preserve"> </w:t>
      </w:r>
      <w:r w:rsidRPr="00667CAE">
        <w:rPr>
          <w:rFonts w:cs="David" w:hint="cs"/>
          <w:sz w:val="22"/>
          <w:szCs w:val="22"/>
          <w:rtl/>
        </w:rPr>
        <w:t>2)</w:t>
      </w:r>
      <w:bookmarkStart w:id="55" w:name="ויקראBפרק-יא-{כה}"/>
      <w:bookmarkEnd w:id="55"/>
      <w:r w:rsidRPr="00667CAE">
        <w:rPr>
          <w:rFonts w:cs="Guttman Stam1"/>
          <w:sz w:val="22"/>
          <w:szCs w:val="22"/>
          <w:u w:val="single"/>
          <w:rtl/>
        </w:rPr>
        <w:t>{כה}</w:t>
      </w:r>
      <w:r w:rsidRPr="00667CAE">
        <w:rPr>
          <w:rFonts w:cs="Guttman Stam1"/>
          <w:sz w:val="22"/>
          <w:szCs w:val="22"/>
          <w:rtl/>
        </w:rPr>
        <w:t> וְכָל הַנֹּשֵׂא מִנִּבְלָתָם</w:t>
      </w:r>
      <w:r w:rsidRPr="00667CAE">
        <w:rPr>
          <w:rFonts w:cs="David" w:hint="cs"/>
          <w:sz w:val="22"/>
          <w:szCs w:val="22"/>
          <w:rtl/>
        </w:rPr>
        <w:t xml:space="preserve"> - </w:t>
      </w:r>
      <w:r w:rsidRPr="00667CAE">
        <w:rPr>
          <w:rFonts w:cs="David" w:hint="cs"/>
          <w:b/>
          <w:bCs/>
          <w:sz w:val="22"/>
          <w:szCs w:val="22"/>
          <w:rtl/>
        </w:rPr>
        <w:t>טומאת משא</w:t>
      </w:r>
      <w:r w:rsidRPr="00667CAE">
        <w:rPr>
          <w:rFonts w:cs="David" w:hint="cs"/>
          <w:sz w:val="22"/>
          <w:szCs w:val="22"/>
          <w:rtl/>
        </w:rPr>
        <w:t xml:space="preserve">: אדם נשא על גופו, הרים או הזיז את הנבלה אפילו בלי לגעת בה (למשל שהיא קשורה בחוט והוא מגביה או מושך את החוט).  </w:t>
      </w:r>
      <w:r w:rsidRPr="00667CAE">
        <w:rPr>
          <w:rFonts w:cs="Guttman Stam1"/>
          <w:sz w:val="22"/>
          <w:szCs w:val="22"/>
          <w:rtl/>
        </w:rPr>
        <w:t xml:space="preserve"> יְכַבֵּס בְּגָדָיו</w:t>
      </w:r>
      <w:r w:rsidRPr="00667CAE">
        <w:rPr>
          <w:rFonts w:cs="David" w:hint="cs"/>
          <w:sz w:val="22"/>
          <w:szCs w:val="22"/>
          <w:rtl/>
        </w:rPr>
        <w:t xml:space="preserve"> - טומאת משא יותר חמורה מטומאת מגע: גם האדם נטמא וגם הבגדים שלובש בזמן שנושא את הנבלה נטמאים. לכן צריך להטביל גם את הבגדים במקוה.</w:t>
      </w:r>
      <w:r w:rsidRPr="00667CAE">
        <w:rPr>
          <w:rFonts w:cs="Guttman Stam1"/>
          <w:sz w:val="22"/>
          <w:szCs w:val="22"/>
          <w:rtl/>
        </w:rPr>
        <w:t xml:space="preserve"> וְטָמֵא עַד הָעָרֶב</w:t>
      </w:r>
      <w:r>
        <w:rPr>
          <w:rFonts w:cs="David" w:hint="cs"/>
          <w:sz w:val="22"/>
          <w:szCs w:val="22"/>
          <w:rtl/>
        </w:rPr>
        <w:t xml:space="preserve"> - כנ"ל</w:t>
      </w:r>
      <w:r w:rsidRPr="00667CAE">
        <w:rPr>
          <w:rFonts w:cs="David" w:hint="cs"/>
          <w:sz w:val="22"/>
          <w:szCs w:val="22"/>
          <w:rtl/>
        </w:rPr>
        <w:t>.</w:t>
      </w:r>
      <w:bookmarkStart w:id="56" w:name="ויקראBפרק-יא-{כו}"/>
      <w:bookmarkEnd w:id="56"/>
      <w:r>
        <w:rPr>
          <w:rFonts w:cs="David" w:hint="cs"/>
          <w:sz w:val="22"/>
          <w:szCs w:val="22"/>
          <w:rtl/>
        </w:rPr>
        <w:t xml:space="preserve"> </w:t>
      </w:r>
    </w:p>
    <w:p w:rsidR="001C1581" w:rsidRPr="00B05CB1" w:rsidRDefault="001C1581" w:rsidP="004C5B39">
      <w:pPr>
        <w:pStyle w:val="NormalWeb"/>
        <w:bidi/>
        <w:jc w:val="both"/>
        <w:rPr>
          <w:rFonts w:cs="David"/>
          <w:sz w:val="22"/>
          <w:szCs w:val="22"/>
          <w:rtl/>
        </w:rPr>
      </w:pPr>
      <w:r w:rsidRPr="00B05CB1">
        <w:rPr>
          <w:rFonts w:cs="David" w:hint="cs"/>
          <w:sz w:val="22"/>
          <w:szCs w:val="22"/>
          <w:rtl/>
        </w:rPr>
        <w:t xml:space="preserve">הנבלה היא </w:t>
      </w:r>
      <w:r w:rsidRPr="00B05CB1">
        <w:rPr>
          <w:rFonts w:cs="David" w:hint="cs"/>
          <w:b/>
          <w:bCs/>
          <w:sz w:val="22"/>
          <w:szCs w:val="22"/>
          <w:rtl/>
        </w:rPr>
        <w:t>אב הטומאה</w:t>
      </w:r>
      <w:r w:rsidRPr="00B05CB1">
        <w:rPr>
          <w:rFonts w:cs="David" w:hint="cs"/>
          <w:sz w:val="22"/>
          <w:szCs w:val="22"/>
          <w:rtl/>
        </w:rPr>
        <w:t xml:space="preserve"> והאדם שנטמא או הבגדים הם </w:t>
      </w:r>
      <w:r w:rsidRPr="00B05CB1">
        <w:rPr>
          <w:rFonts w:cs="David" w:hint="cs"/>
          <w:b/>
          <w:bCs/>
          <w:sz w:val="22"/>
          <w:szCs w:val="22"/>
          <w:rtl/>
        </w:rPr>
        <w:t>ולד הטומאה -</w:t>
      </w:r>
      <w:r w:rsidRPr="00B05CB1">
        <w:rPr>
          <w:rFonts w:cs="David" w:hint="cs"/>
          <w:sz w:val="22"/>
          <w:szCs w:val="22"/>
          <w:rtl/>
        </w:rPr>
        <w:t xml:space="preserve"> </w:t>
      </w:r>
      <w:r w:rsidRPr="00B05CB1">
        <w:rPr>
          <w:rFonts w:cs="David" w:hint="cs"/>
          <w:b/>
          <w:bCs/>
          <w:sz w:val="22"/>
          <w:szCs w:val="22"/>
          <w:rtl/>
        </w:rPr>
        <w:t>ראשון לטומאה</w:t>
      </w:r>
      <w:r w:rsidRPr="00B05CB1">
        <w:rPr>
          <w:rFonts w:cs="David" w:hint="cs"/>
          <w:sz w:val="22"/>
          <w:szCs w:val="22"/>
          <w:rtl/>
        </w:rPr>
        <w:t xml:space="preserve">. הם </w:t>
      </w:r>
      <w:r>
        <w:rPr>
          <w:rFonts w:cs="David" w:hint="cs"/>
          <w:sz w:val="22"/>
          <w:szCs w:val="22"/>
          <w:rtl/>
        </w:rPr>
        <w:t xml:space="preserve">יכולים לטמא בנגיעה </w:t>
      </w:r>
      <w:r w:rsidRPr="00B05CB1">
        <w:rPr>
          <w:rFonts w:cs="David" w:hint="cs"/>
          <w:sz w:val="22"/>
          <w:szCs w:val="22"/>
          <w:rtl/>
        </w:rPr>
        <w:t xml:space="preserve">רק </w:t>
      </w:r>
      <w:r>
        <w:rPr>
          <w:rFonts w:cs="David" w:hint="cs"/>
          <w:sz w:val="22"/>
          <w:szCs w:val="22"/>
          <w:rtl/>
        </w:rPr>
        <w:t xml:space="preserve"> אוכלים ומשקים ולא אדם אחר או בגדים וכלים אחרים.</w:t>
      </w:r>
    </w:p>
    <w:p w:rsidR="001C1581" w:rsidRPr="00667CAE" w:rsidRDefault="001C1581" w:rsidP="004C5B39">
      <w:pPr>
        <w:pStyle w:val="NormalWeb"/>
        <w:bidi/>
        <w:jc w:val="both"/>
        <w:rPr>
          <w:rFonts w:cs="Guttman Stam1"/>
          <w:b/>
          <w:bCs/>
          <w:sz w:val="22"/>
          <w:szCs w:val="22"/>
          <w:u w:val="single"/>
          <w:rtl/>
        </w:rPr>
      </w:pPr>
      <w:r w:rsidRPr="00B05CB1">
        <w:rPr>
          <w:rFonts w:cs="David" w:hint="cs"/>
          <w:sz w:val="22"/>
          <w:szCs w:val="22"/>
          <w:rtl/>
        </w:rPr>
        <w:t>אֵיזה בע"ח מְטמאים במותם טומאת נבלה? כאן</w:t>
      </w:r>
      <w:r w:rsidRPr="00B05CB1">
        <w:rPr>
          <w:rFonts w:cs="David" w:hint="cs"/>
          <w:b/>
          <w:bCs/>
          <w:sz w:val="22"/>
          <w:szCs w:val="22"/>
          <w:rtl/>
        </w:rPr>
        <w:t xml:space="preserve"> </w:t>
      </w:r>
      <w:r w:rsidRPr="00B05CB1">
        <w:rPr>
          <w:rFonts w:cs="David" w:hint="cs"/>
          <w:sz w:val="22"/>
          <w:szCs w:val="22"/>
          <w:rtl/>
        </w:rPr>
        <w:t>כתוב את החיות והבהמות האסורות באכילה. בהמשך הפרשה כתוב שגם החיות והבהמות המותרות באכילה נבלתן מטמאת. (פס' לט - מ: וההבדל הוא שבמותרות לאכילה אם נשחטה שחיטה כשרה - לא מטמאת, אפילו אם היא נמצאה טרפה. נבלת עוף טהור</w:t>
      </w:r>
      <w:r w:rsidRPr="00667CAE">
        <w:rPr>
          <w:rFonts w:cs="David" w:hint="cs"/>
          <w:sz w:val="22"/>
          <w:szCs w:val="22"/>
          <w:rtl/>
        </w:rPr>
        <w:t xml:space="preserve"> - מטמאת רק באכילה ולא מגע ומשא)  </w:t>
      </w:r>
      <w:r w:rsidRPr="00667CAE">
        <w:rPr>
          <w:rFonts w:cs="Guttman Stam1"/>
          <w:sz w:val="22"/>
          <w:szCs w:val="22"/>
          <w:u w:val="single"/>
          <w:rtl/>
        </w:rPr>
        <w:t>{כו}</w:t>
      </w:r>
      <w:r w:rsidRPr="00667CAE">
        <w:rPr>
          <w:rFonts w:cs="Guttman Stam1"/>
          <w:sz w:val="22"/>
          <w:szCs w:val="22"/>
          <w:rtl/>
        </w:rPr>
        <w:t> לְכָל הַבְּהֵמָה אֲשֶׁר הִוא מַפְרֶסֶת פַּרְסָה וְשֶׁסַע אֵינֶנָּה שֹׁסַעַת וְגֵרָה אֵינֶנָּה מַעֲלָה</w:t>
      </w:r>
      <w:r w:rsidRPr="00667CAE">
        <w:rPr>
          <w:rFonts w:cs="David" w:hint="cs"/>
          <w:sz w:val="22"/>
          <w:szCs w:val="22"/>
          <w:rtl/>
        </w:rPr>
        <w:t xml:space="preserve"> - יש לה רק חלק מסימני טהרה,</w:t>
      </w:r>
      <w:r w:rsidRPr="00667CAE">
        <w:rPr>
          <w:rFonts w:cs="Guttman Stam1"/>
          <w:sz w:val="22"/>
          <w:szCs w:val="22"/>
          <w:rtl/>
        </w:rPr>
        <w:t xml:space="preserve"> טְמֵאִים הֵם לָכֶם כָּל הַנֹּגֵעַ בָּהֶם יִטְמָא: </w:t>
      </w:r>
      <w:bookmarkStart w:id="57" w:name="ויקראBפרק-יא-{כז}"/>
      <w:bookmarkEnd w:id="57"/>
      <w:r w:rsidRPr="00667CAE">
        <w:rPr>
          <w:rFonts w:cs="Guttman Stam1"/>
          <w:sz w:val="22"/>
          <w:szCs w:val="22"/>
          <w:u w:val="single"/>
          <w:rtl/>
        </w:rPr>
        <w:t>{כז}</w:t>
      </w:r>
      <w:r w:rsidRPr="00667CAE">
        <w:rPr>
          <w:rFonts w:cs="Guttman Stam1"/>
          <w:sz w:val="22"/>
          <w:szCs w:val="22"/>
          <w:rtl/>
        </w:rPr>
        <w:t> וְכֹל הוֹלֵךְ עַל כַּפָּיו</w:t>
      </w:r>
      <w:r w:rsidRPr="00667CAE">
        <w:rPr>
          <w:rFonts w:cs="David" w:hint="cs"/>
          <w:sz w:val="22"/>
          <w:szCs w:val="22"/>
          <w:rtl/>
        </w:rPr>
        <w:t xml:space="preserve"> - שאין לו בכלל  פרסה אלא הולך על כפות הרגליים כמו כלב, דב וחתול.</w:t>
      </w:r>
      <w:r w:rsidRPr="00667CAE">
        <w:rPr>
          <w:rFonts w:cs="Guttman Stam1"/>
          <w:sz w:val="22"/>
          <w:szCs w:val="22"/>
          <w:rtl/>
        </w:rPr>
        <w:t xml:space="preserve"> בְּכָל הַחַיָּה הַהֹלֶכֶת עַל אַרְבַּע טְמֵאִים הֵם לָכֶם כָּל הַנֹּגֵעַ בְּנִבְלָתָם יִטְמָא עַד הָעָרֶב: </w:t>
      </w:r>
      <w:bookmarkStart w:id="58" w:name="ויקראBפרק-יא-{כח}"/>
      <w:bookmarkEnd w:id="58"/>
      <w:r w:rsidRPr="00667CAE">
        <w:rPr>
          <w:rFonts w:cs="Guttman Stam1"/>
          <w:sz w:val="22"/>
          <w:szCs w:val="22"/>
          <w:u w:val="single"/>
          <w:rtl/>
        </w:rPr>
        <w:t>{כח}</w:t>
      </w:r>
      <w:r w:rsidRPr="00667CAE">
        <w:rPr>
          <w:rFonts w:cs="Guttman Stam1"/>
          <w:sz w:val="22"/>
          <w:szCs w:val="22"/>
          <w:rtl/>
        </w:rPr>
        <w:t> וְהַנֹּשֵׂא אֶת נִבְלָתָם יְכַבֵּס בְּגָדָיו וְטָמֵא עַד הָעָרֶב טְמֵאִים הֵמָּה לָכֶם:</w:t>
      </w:r>
    </w:p>
    <w:p w:rsidR="00937AA2" w:rsidRDefault="00937AA2" w:rsidP="00937AA2">
      <w:pPr>
        <w:jc w:val="both"/>
        <w:rPr>
          <w:rFonts w:cs="Guttman Stam1"/>
          <w:rtl/>
        </w:rPr>
      </w:pPr>
    </w:p>
    <w:p w:rsidR="001C1581" w:rsidRDefault="001C1581" w:rsidP="004C5B39">
      <w:pPr>
        <w:pStyle w:val="Heading3"/>
        <w:rPr>
          <w:rtl/>
        </w:rPr>
      </w:pPr>
      <w:r>
        <w:rPr>
          <w:rFonts w:hint="cs"/>
          <w:rtl/>
        </w:rPr>
        <w:t>פרק יא: דיני טומאה וטהרה - המשך</w:t>
      </w:r>
    </w:p>
    <w:p w:rsidR="001C1581" w:rsidRPr="00A01030" w:rsidRDefault="001C1581" w:rsidP="004C5B39">
      <w:pPr>
        <w:spacing w:before="100" w:beforeAutospacing="1" w:after="100" w:afterAutospacing="1" w:line="240" w:lineRule="auto"/>
        <w:jc w:val="both"/>
        <w:rPr>
          <w:rFonts w:cs="David"/>
          <w:rtl/>
        </w:rPr>
      </w:pPr>
      <w:r>
        <w:rPr>
          <w:rFonts w:cs="David" w:hint="cs"/>
          <w:b/>
          <w:bCs/>
          <w:rtl/>
        </w:rPr>
        <w:t>כללים</w:t>
      </w:r>
      <w:r w:rsidRPr="007626AC">
        <w:rPr>
          <w:rFonts w:cs="David" w:hint="cs"/>
          <w:b/>
          <w:bCs/>
          <w:rtl/>
        </w:rPr>
        <w:t>:</w:t>
      </w:r>
      <w:r>
        <w:rPr>
          <w:rFonts w:cs="David" w:hint="cs"/>
          <w:b/>
          <w:bCs/>
          <w:rtl/>
        </w:rPr>
        <w:t xml:space="preserve"> א. </w:t>
      </w:r>
      <w:r>
        <w:rPr>
          <w:rFonts w:cs="David" w:hint="cs"/>
          <w:rtl/>
        </w:rPr>
        <w:t xml:space="preserve">אין איסור להטמא. אבל אדם שנטמא אסור לו להכנס לבית המקדש ולאכול תרומה או קדשים. כלי שנטמא - אסור להשתמש בו לתרומה וקדשים. בזמן המשנה היו חסידים ראשונים - 'פרושים - חברים' -  שהיו מקפידים לאכול גם  חולין בטהרה, אבל זו לא חובה. </w:t>
      </w:r>
      <w:r w:rsidRPr="00770449">
        <w:rPr>
          <w:rFonts w:cs="David" w:hint="cs"/>
          <w:b/>
          <w:bCs/>
          <w:rtl/>
        </w:rPr>
        <w:t>ב.</w:t>
      </w:r>
      <w:r>
        <w:rPr>
          <w:rFonts w:cs="David" w:hint="cs"/>
          <w:rtl/>
        </w:rPr>
        <w:t xml:space="preserve"> אין בע"ח שמטמא כשהוא חי א</w:t>
      </w:r>
      <w:r w:rsidRPr="004D6A57">
        <w:rPr>
          <w:rFonts w:cs="David" w:hint="cs"/>
          <w:rtl/>
        </w:rPr>
        <w:t xml:space="preserve">לא רק כשהוא מת. </w:t>
      </w:r>
      <w:r w:rsidRPr="004D6A57">
        <w:rPr>
          <w:rFonts w:cs="David" w:hint="cs"/>
          <w:b/>
          <w:bCs/>
          <w:rtl/>
        </w:rPr>
        <w:t>ג.</w:t>
      </w:r>
      <w:r w:rsidRPr="004D6A57">
        <w:rPr>
          <w:rFonts w:cs="David" w:hint="cs"/>
          <w:rtl/>
        </w:rPr>
        <w:t xml:space="preserve"> בע"</w:t>
      </w:r>
      <w:r>
        <w:rPr>
          <w:rFonts w:cs="David" w:hint="cs"/>
          <w:rtl/>
        </w:rPr>
        <w:t>ח שמטמאים במותם זה רק בהמה וחיה (</w:t>
      </w:r>
      <w:r w:rsidRPr="004D6A57">
        <w:rPr>
          <w:rFonts w:cs="David" w:hint="cs"/>
          <w:rtl/>
        </w:rPr>
        <w:t>טומאת נבלה</w:t>
      </w:r>
      <w:r>
        <w:rPr>
          <w:rFonts w:cs="David" w:hint="cs"/>
          <w:rtl/>
        </w:rPr>
        <w:t>) או שמונת</w:t>
      </w:r>
      <w:r w:rsidRPr="004D6A57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ה</w:t>
      </w:r>
      <w:r w:rsidRPr="004D6A57">
        <w:rPr>
          <w:rFonts w:cs="David" w:hint="cs"/>
          <w:rtl/>
        </w:rPr>
        <w:t>שרצים</w:t>
      </w:r>
      <w:r>
        <w:rPr>
          <w:rFonts w:cs="David" w:hint="cs"/>
          <w:rtl/>
        </w:rPr>
        <w:t xml:space="preserve"> (טומאת שרץ). עופות, דגים, שרץ העוף ושאר שרץ הארץ אינם מטמאים כלל (יש טומאה </w:t>
      </w:r>
      <w:r w:rsidRPr="004D6A57">
        <w:rPr>
          <w:rFonts w:cs="David" w:hint="cs"/>
          <w:u w:val="single"/>
          <w:rtl/>
        </w:rPr>
        <w:t>באוכל</w:t>
      </w:r>
      <w:r>
        <w:rPr>
          <w:rFonts w:cs="David" w:hint="cs"/>
          <w:rtl/>
        </w:rPr>
        <w:t xml:space="preserve"> נבלת עוף טהור - עוד לא למדנו).</w:t>
      </w:r>
      <w:r>
        <w:rPr>
          <w:rFonts w:cs="David" w:hint="cs"/>
          <w:b/>
          <w:bCs/>
          <w:rtl/>
        </w:rPr>
        <w:t xml:space="preserve"> </w:t>
      </w:r>
      <w:r w:rsidRPr="004D6A57">
        <w:rPr>
          <w:rFonts w:cs="David" w:hint="cs"/>
          <w:b/>
          <w:bCs/>
          <w:rtl/>
        </w:rPr>
        <w:t xml:space="preserve"> </w:t>
      </w:r>
      <w:r>
        <w:rPr>
          <w:rFonts w:cs="David" w:hint="cs"/>
          <w:b/>
          <w:bCs/>
          <w:rtl/>
        </w:rPr>
        <w:t xml:space="preserve">ד. </w:t>
      </w:r>
      <w:r w:rsidRPr="00D866A2">
        <w:rPr>
          <w:rFonts w:cs="David" w:hint="cs"/>
          <w:b/>
          <w:bCs/>
          <w:rtl/>
        </w:rPr>
        <w:t>אב הטומאה</w:t>
      </w:r>
      <w:r>
        <w:rPr>
          <w:rFonts w:cs="David" w:hint="cs"/>
          <w:rtl/>
        </w:rPr>
        <w:t xml:space="preserve"> יכול לטמא אדם, כלים, משקים ומאכלים (בתנאי שהוכשרו לקבל טומאה). </w:t>
      </w:r>
      <w:r w:rsidRPr="00D866A2">
        <w:rPr>
          <w:rFonts w:cs="David" w:hint="cs"/>
          <w:b/>
          <w:bCs/>
          <w:rtl/>
        </w:rPr>
        <w:t>ראשון לטומאה</w:t>
      </w:r>
      <w:r>
        <w:rPr>
          <w:rFonts w:cs="David" w:hint="cs"/>
          <w:rtl/>
        </w:rPr>
        <w:t xml:space="preserve"> יכול לטמא רק אוכלים ומשקים.  </w:t>
      </w:r>
      <w:r w:rsidRPr="004D6A57">
        <w:rPr>
          <w:rFonts w:cs="David" w:hint="cs"/>
          <w:b/>
          <w:bCs/>
          <w:rtl/>
        </w:rPr>
        <w:t>ד.</w:t>
      </w:r>
      <w:r>
        <w:rPr>
          <w:rFonts w:cs="David" w:hint="cs"/>
          <w:rtl/>
        </w:rPr>
        <w:t xml:space="preserve"> השרש </w:t>
      </w:r>
      <w:r w:rsidRPr="00183A70">
        <w:rPr>
          <w:rFonts w:cs="David" w:hint="cs"/>
          <w:b/>
          <w:bCs/>
          <w:rtl/>
        </w:rPr>
        <w:t>ט.מ.א</w:t>
      </w:r>
      <w:r>
        <w:rPr>
          <w:rFonts w:cs="David" w:hint="cs"/>
          <w:rtl/>
        </w:rPr>
        <w:t xml:space="preserve"> משמש בפרקנו גם לאיסור אכילה וגם לענין טומאה וטהרה (עי' רש"י פס' כט) והשרש </w:t>
      </w:r>
      <w:r w:rsidRPr="004A7105">
        <w:rPr>
          <w:rFonts w:cs="David" w:hint="cs"/>
          <w:b/>
          <w:bCs/>
          <w:rtl/>
        </w:rPr>
        <w:t>ש.ק.צ</w:t>
      </w:r>
      <w:r>
        <w:rPr>
          <w:rFonts w:cs="David" w:hint="cs"/>
          <w:rtl/>
        </w:rPr>
        <w:t xml:space="preserve">  משמש רק באיסור אכילה (עי' רש"י פס' מג).</w:t>
      </w:r>
    </w:p>
    <w:p w:rsidR="001C1581" w:rsidRDefault="001C1581" w:rsidP="004C5B39">
      <w:pPr>
        <w:pStyle w:val="Heading3"/>
      </w:pPr>
      <w:r>
        <w:rPr>
          <w:rFonts w:hint="cs"/>
          <w:rtl/>
        </w:rPr>
        <w:t>פסוק כט-לא: טומאת שרץ</w:t>
      </w:r>
    </w:p>
    <w:p w:rsidR="001C1581" w:rsidRDefault="001C1581" w:rsidP="004C5B39">
      <w:pPr>
        <w:pStyle w:val="NormalWeb"/>
        <w:bidi/>
        <w:jc w:val="both"/>
        <w:rPr>
          <w:rFonts w:cs="Guttman Stam1"/>
          <w:b/>
          <w:bCs/>
          <w:sz w:val="20"/>
          <w:szCs w:val="20"/>
          <w:u w:val="single"/>
          <w:rtl/>
        </w:rPr>
      </w:pPr>
      <w:r>
        <w:rPr>
          <w:rFonts w:cs="Guttman Stam1" w:hint="cs"/>
          <w:sz w:val="22"/>
          <w:szCs w:val="22"/>
          <w:u w:val="single"/>
          <w:rtl/>
        </w:rPr>
        <w:t>{כט}</w:t>
      </w:r>
      <w:r>
        <w:rPr>
          <w:rFonts w:cs="Guttman Stam1" w:hint="cs"/>
          <w:sz w:val="22"/>
          <w:szCs w:val="22"/>
          <w:rtl/>
        </w:rPr>
        <w:t> וְזֶה לָכֶם הַטָּמֵא בַּשֶּׁרֶץ הַשֹּׁרֵץ עַל הָאָרֶץ</w:t>
      </w:r>
      <w:r>
        <w:rPr>
          <w:rFonts w:cs="David" w:hint="cs"/>
          <w:sz w:val="22"/>
          <w:szCs w:val="22"/>
          <w:rtl/>
        </w:rPr>
        <w:t xml:space="preserve"> - 'אין קרוי שרץ אלא דבר נמוך קצר רגלים שאינו נראה אלא כרוחש ונד' (רש"י פס' מא).</w:t>
      </w:r>
      <w:r>
        <w:rPr>
          <w:rFonts w:cs="Guttman Stam1" w:hint="cs"/>
          <w:sz w:val="22"/>
          <w:szCs w:val="22"/>
          <w:rtl/>
        </w:rPr>
        <w:t xml:space="preserve"> הַחֹלֶד</w:t>
      </w:r>
      <w:r>
        <w:rPr>
          <w:rFonts w:cs="David" w:hint="cs"/>
          <w:sz w:val="22"/>
          <w:szCs w:val="22"/>
          <w:rtl/>
        </w:rPr>
        <w:t xml:space="preserve"> - חולדה</w:t>
      </w:r>
      <w:r>
        <w:rPr>
          <w:rFonts w:cs="Guttman Stam1" w:hint="cs"/>
          <w:sz w:val="22"/>
          <w:szCs w:val="22"/>
          <w:rtl/>
        </w:rPr>
        <w:t xml:space="preserve"> וְהָעַכְבָּר וְהַצָּב לְמִינֵהוּ </w:t>
      </w:r>
      <w:r>
        <w:rPr>
          <w:rFonts w:cs="David" w:hint="cs"/>
          <w:sz w:val="22"/>
          <w:szCs w:val="22"/>
          <w:rtl/>
        </w:rPr>
        <w:t>- יש מחלוקת אם זה הצב שלנו.</w:t>
      </w:r>
      <w:r>
        <w:rPr>
          <w:rFonts w:cs="Guttman Stam1" w:hint="cs"/>
          <w:sz w:val="22"/>
          <w:szCs w:val="22"/>
          <w:rtl/>
        </w:rPr>
        <w:t xml:space="preserve"> </w:t>
      </w:r>
      <w:r>
        <w:rPr>
          <w:rFonts w:cs="Guttman Stam1" w:hint="cs"/>
          <w:sz w:val="22"/>
          <w:szCs w:val="22"/>
          <w:u w:val="single"/>
          <w:rtl/>
        </w:rPr>
        <w:t>{ל}</w:t>
      </w:r>
      <w:r>
        <w:rPr>
          <w:rFonts w:cs="Guttman Stam1" w:hint="cs"/>
          <w:sz w:val="22"/>
          <w:szCs w:val="22"/>
          <w:rtl/>
        </w:rPr>
        <w:t> וְהָאֲנָקָה</w:t>
      </w:r>
      <w:r>
        <w:rPr>
          <w:rFonts w:cs="David" w:hint="cs"/>
          <w:sz w:val="22"/>
          <w:szCs w:val="22"/>
          <w:rtl/>
        </w:rPr>
        <w:t xml:space="preserve"> - קיפוד </w:t>
      </w:r>
      <w:r>
        <w:rPr>
          <w:rFonts w:cs="Guttman Stam1" w:hint="cs"/>
          <w:sz w:val="22"/>
          <w:szCs w:val="22"/>
          <w:rtl/>
        </w:rPr>
        <w:t>וְהַכֹּחַ</w:t>
      </w:r>
      <w:r>
        <w:rPr>
          <w:rFonts w:cs="David" w:hint="cs"/>
          <w:sz w:val="22"/>
          <w:szCs w:val="22"/>
          <w:rtl/>
        </w:rPr>
        <w:t xml:space="preserve"> - סוג של לטאה</w:t>
      </w:r>
      <w:r>
        <w:rPr>
          <w:rFonts w:cs="Guttman Stam1" w:hint="cs"/>
          <w:sz w:val="22"/>
          <w:szCs w:val="22"/>
          <w:rtl/>
        </w:rPr>
        <w:t xml:space="preserve"> וְהַלְּטָאָה וְהַחֹמֶט</w:t>
      </w:r>
      <w:r>
        <w:rPr>
          <w:rFonts w:cs="David" w:hint="cs"/>
          <w:sz w:val="22"/>
          <w:szCs w:val="22"/>
          <w:rtl/>
        </w:rPr>
        <w:t xml:space="preserve"> - חלזון</w:t>
      </w:r>
      <w:r>
        <w:rPr>
          <w:rFonts w:cs="Guttman Stam1" w:hint="cs"/>
          <w:sz w:val="22"/>
          <w:szCs w:val="22"/>
          <w:rtl/>
        </w:rPr>
        <w:t xml:space="preserve"> וְהַתִּנְשָׁמֶת</w:t>
      </w:r>
      <w:r>
        <w:rPr>
          <w:rFonts w:cs="David" w:hint="cs"/>
          <w:sz w:val="22"/>
          <w:szCs w:val="22"/>
          <w:rtl/>
        </w:rPr>
        <w:t xml:space="preserve"> - חפרפרת. </w:t>
      </w:r>
      <w:r>
        <w:rPr>
          <w:rFonts w:cs="Guttman Stam1" w:hint="cs"/>
          <w:sz w:val="22"/>
          <w:szCs w:val="22"/>
          <w:u w:val="single"/>
          <w:rtl/>
        </w:rPr>
        <w:t>{לא}</w:t>
      </w:r>
      <w:r>
        <w:rPr>
          <w:rFonts w:cs="Guttman Stam1" w:hint="cs"/>
          <w:sz w:val="22"/>
          <w:szCs w:val="22"/>
          <w:rtl/>
        </w:rPr>
        <w:t> אֵלֶּה הַטְּמֵאִים לָכֶם בְּכָל הַשָּׁרֶץ</w:t>
      </w:r>
      <w:r>
        <w:rPr>
          <w:rFonts w:cs="David" w:hint="cs"/>
          <w:sz w:val="22"/>
          <w:szCs w:val="22"/>
          <w:rtl/>
        </w:rPr>
        <w:t xml:space="preserve"> - ישנם עוד הרבה שרצים,  אבל </w:t>
      </w:r>
      <w:r>
        <w:rPr>
          <w:rFonts w:cs="David" w:hint="cs"/>
          <w:b/>
          <w:bCs/>
          <w:sz w:val="22"/>
          <w:szCs w:val="22"/>
          <w:rtl/>
        </w:rPr>
        <w:t>רק 8 שרצים</w:t>
      </w:r>
      <w:r>
        <w:rPr>
          <w:rFonts w:cs="David" w:hint="cs"/>
          <w:sz w:val="22"/>
          <w:szCs w:val="22"/>
          <w:rtl/>
        </w:rPr>
        <w:t xml:space="preserve"> אלה מטמאים במותם.</w:t>
      </w:r>
      <w:r>
        <w:rPr>
          <w:rFonts w:cs="Guttman Stam1" w:hint="cs"/>
          <w:sz w:val="22"/>
          <w:szCs w:val="22"/>
          <w:rtl/>
        </w:rPr>
        <w:t xml:space="preserve"> כָּל הַנֹּגֵעַ בָּהֶם בְּמֹתָם יִטְמָא עַד הָעָרֶב</w:t>
      </w:r>
      <w:r>
        <w:rPr>
          <w:rFonts w:cs="David" w:hint="cs"/>
          <w:sz w:val="22"/>
          <w:szCs w:val="22"/>
          <w:rtl/>
        </w:rPr>
        <w:t xml:space="preserve"> - שרץ מטמא </w:t>
      </w:r>
      <w:r>
        <w:rPr>
          <w:rFonts w:cs="David" w:hint="cs"/>
          <w:b/>
          <w:bCs/>
          <w:sz w:val="22"/>
          <w:szCs w:val="22"/>
          <w:rtl/>
        </w:rPr>
        <w:t>רק טומאת מגע</w:t>
      </w:r>
      <w:r>
        <w:rPr>
          <w:rFonts w:cs="David" w:hint="cs"/>
          <w:sz w:val="22"/>
          <w:szCs w:val="22"/>
          <w:rtl/>
        </w:rPr>
        <w:t xml:space="preserve"> ולא טומאת משא. חתיכה בשיעור </w:t>
      </w:r>
      <w:r>
        <w:rPr>
          <w:rFonts w:cs="David" w:hint="cs"/>
          <w:b/>
          <w:bCs/>
          <w:sz w:val="22"/>
          <w:szCs w:val="22"/>
          <w:rtl/>
        </w:rPr>
        <w:t>עדשה</w:t>
      </w:r>
      <w:r>
        <w:rPr>
          <w:rFonts w:cs="David" w:hint="cs"/>
          <w:sz w:val="22"/>
          <w:szCs w:val="22"/>
          <w:rtl/>
        </w:rPr>
        <w:t xml:space="preserve"> מהשרץ - מטמאת (כי חלזון קטן הוא בגודל עדשה).   השרץ הוא </w:t>
      </w:r>
      <w:r>
        <w:rPr>
          <w:rFonts w:cs="David" w:hint="cs"/>
          <w:b/>
          <w:bCs/>
          <w:sz w:val="22"/>
          <w:szCs w:val="22"/>
          <w:rtl/>
        </w:rPr>
        <w:t>אב הטומאה</w:t>
      </w:r>
      <w:r>
        <w:rPr>
          <w:rFonts w:cs="David" w:hint="cs"/>
          <w:sz w:val="22"/>
          <w:szCs w:val="22"/>
          <w:rtl/>
        </w:rPr>
        <w:t xml:space="preserve"> והאדם שנטמא הוא </w:t>
      </w:r>
      <w:r>
        <w:rPr>
          <w:rFonts w:cs="David" w:hint="cs"/>
          <w:b/>
          <w:bCs/>
          <w:sz w:val="22"/>
          <w:szCs w:val="22"/>
          <w:rtl/>
        </w:rPr>
        <w:t>ראשון לטומאה</w:t>
      </w:r>
      <w:r>
        <w:rPr>
          <w:rFonts w:cs="David" w:hint="cs"/>
          <w:sz w:val="22"/>
          <w:szCs w:val="22"/>
          <w:rtl/>
        </w:rPr>
        <w:t>.</w:t>
      </w:r>
    </w:p>
    <w:p w:rsidR="001C1581" w:rsidRDefault="001C1581" w:rsidP="001C1581">
      <w:pPr>
        <w:pStyle w:val="NormalWeb"/>
        <w:bidi/>
        <w:ind w:firstLine="720"/>
        <w:jc w:val="both"/>
        <w:rPr>
          <w:rFonts w:cs="Guttman Stam1"/>
          <w:b/>
          <w:bCs/>
          <w:sz w:val="20"/>
          <w:szCs w:val="20"/>
          <w:u w:val="single"/>
          <w:rtl/>
        </w:rPr>
      </w:pPr>
    </w:p>
    <w:tbl>
      <w:tblPr>
        <w:tblStyle w:val="TableGrid"/>
        <w:bidiVisual/>
        <w:tblW w:w="0" w:type="auto"/>
        <w:tblInd w:w="1137" w:type="dxa"/>
        <w:tblLook w:val="04A0" w:firstRow="1" w:lastRow="0" w:firstColumn="1" w:lastColumn="0" w:noHBand="0" w:noVBand="1"/>
      </w:tblPr>
      <w:tblGrid>
        <w:gridCol w:w="1135"/>
        <w:gridCol w:w="2551"/>
        <w:gridCol w:w="2366"/>
      </w:tblGrid>
      <w:tr w:rsidR="001C1581" w:rsidRPr="007A5880" w:rsidTr="00A43155">
        <w:trPr>
          <w:trHeight w:val="68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1581" w:rsidRPr="007A5880" w:rsidRDefault="001C1581" w:rsidP="00A43155">
            <w:pPr>
              <w:spacing w:before="100" w:beforeAutospacing="1" w:after="100" w:afterAutospacing="1"/>
              <w:jc w:val="center"/>
              <w:rPr>
                <w:rFonts w:cs="David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1581" w:rsidRPr="007A5880" w:rsidRDefault="001C1581" w:rsidP="00A43155">
            <w:pPr>
              <w:spacing w:before="100" w:beforeAutospacing="1" w:after="100" w:afterAutospacing="1"/>
              <w:jc w:val="center"/>
              <w:rPr>
                <w:rFonts w:cs="David"/>
                <w:b/>
                <w:bCs/>
                <w:color w:val="000000" w:themeColor="text1"/>
              </w:rPr>
            </w:pPr>
            <w:r>
              <w:rPr>
                <w:rFonts w:cs="David" w:hint="cs"/>
                <w:b/>
                <w:bCs/>
                <w:color w:val="000000" w:themeColor="text1"/>
                <w:rtl/>
              </w:rPr>
              <w:t xml:space="preserve">טומאת </w:t>
            </w:r>
            <w:r w:rsidRPr="007A5880">
              <w:rPr>
                <w:rFonts w:cs="David" w:hint="cs"/>
                <w:b/>
                <w:bCs/>
                <w:color w:val="000000" w:themeColor="text1"/>
                <w:rtl/>
              </w:rPr>
              <w:t>נבלה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1581" w:rsidRPr="007A5880" w:rsidRDefault="001C1581" w:rsidP="00A43155">
            <w:pPr>
              <w:spacing w:before="100" w:beforeAutospacing="1" w:after="100" w:afterAutospacing="1"/>
              <w:jc w:val="center"/>
              <w:rPr>
                <w:rFonts w:cs="David"/>
                <w:b/>
                <w:bCs/>
                <w:color w:val="000000" w:themeColor="text1"/>
              </w:rPr>
            </w:pPr>
            <w:r>
              <w:rPr>
                <w:rFonts w:cs="David" w:hint="cs"/>
                <w:b/>
                <w:bCs/>
                <w:color w:val="000000" w:themeColor="text1"/>
                <w:rtl/>
              </w:rPr>
              <w:t xml:space="preserve">טומאת </w:t>
            </w:r>
            <w:r w:rsidRPr="007A5880">
              <w:rPr>
                <w:rFonts w:cs="David" w:hint="cs"/>
                <w:b/>
                <w:bCs/>
                <w:color w:val="000000" w:themeColor="text1"/>
                <w:rtl/>
              </w:rPr>
              <w:t>שרץ</w:t>
            </w:r>
          </w:p>
        </w:tc>
      </w:tr>
      <w:tr w:rsidR="001C1581" w:rsidRPr="007A5880" w:rsidTr="00A43155">
        <w:trPr>
          <w:trHeight w:val="85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1581" w:rsidRPr="007A5880" w:rsidRDefault="001C1581" w:rsidP="00A43155">
            <w:pPr>
              <w:spacing w:before="100" w:beforeAutospacing="1" w:after="100" w:afterAutospacing="1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7A5880">
              <w:rPr>
                <w:rFonts w:cs="David" w:hint="cs"/>
                <w:b/>
                <w:bCs/>
                <w:color w:val="000000" w:themeColor="text1"/>
                <w:rtl/>
              </w:rPr>
              <w:t>מה מטמא?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1581" w:rsidRPr="007A5880" w:rsidRDefault="001C1581" w:rsidP="00A43155">
            <w:pPr>
              <w:spacing w:before="100" w:beforeAutospacing="1" w:after="100" w:afterAutospacing="1"/>
              <w:jc w:val="center"/>
              <w:rPr>
                <w:rFonts w:cs="David"/>
                <w:color w:val="000000" w:themeColor="text1"/>
              </w:rPr>
            </w:pPr>
            <w:r w:rsidRPr="007A5880">
              <w:rPr>
                <w:rFonts w:cs="David" w:hint="cs"/>
                <w:color w:val="000000" w:themeColor="text1"/>
                <w:rtl/>
              </w:rPr>
              <w:t>נבלת חיה או בהמה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1581" w:rsidRPr="007A5880" w:rsidRDefault="001C1581" w:rsidP="00A43155">
            <w:pPr>
              <w:spacing w:before="100" w:beforeAutospacing="1" w:after="100" w:afterAutospacing="1"/>
              <w:jc w:val="center"/>
              <w:rPr>
                <w:rFonts w:cs="David"/>
                <w:color w:val="000000" w:themeColor="text1"/>
              </w:rPr>
            </w:pPr>
            <w:r w:rsidRPr="007A5880">
              <w:rPr>
                <w:rFonts w:cs="David" w:hint="cs"/>
                <w:color w:val="000000" w:themeColor="text1"/>
                <w:rtl/>
              </w:rPr>
              <w:t>אחד משמונת השרצים שמת</w:t>
            </w:r>
          </w:p>
        </w:tc>
      </w:tr>
      <w:tr w:rsidR="001C1581" w:rsidRPr="007A5880" w:rsidTr="00A43155">
        <w:trPr>
          <w:trHeight w:val="85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1581" w:rsidRPr="007A5880" w:rsidRDefault="001C1581" w:rsidP="00A43155">
            <w:pPr>
              <w:spacing w:before="100" w:beforeAutospacing="1" w:after="100" w:afterAutospacing="1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7A5880">
              <w:rPr>
                <w:rFonts w:cs="David" w:hint="cs"/>
                <w:b/>
                <w:bCs/>
                <w:color w:val="000000" w:themeColor="text1"/>
                <w:rtl/>
              </w:rPr>
              <w:t>השיעור שמטמא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1581" w:rsidRPr="007A5880" w:rsidRDefault="001C1581" w:rsidP="00A43155">
            <w:pPr>
              <w:spacing w:before="100" w:beforeAutospacing="1" w:after="100" w:afterAutospacing="1"/>
              <w:jc w:val="center"/>
              <w:rPr>
                <w:rFonts w:cs="David"/>
                <w:color w:val="000000" w:themeColor="text1"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חתיכה בגודל </w:t>
            </w:r>
            <w:r w:rsidRPr="007A5880">
              <w:rPr>
                <w:rFonts w:cs="David" w:hint="cs"/>
                <w:color w:val="000000" w:themeColor="text1"/>
                <w:rtl/>
              </w:rPr>
              <w:t>כזית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1581" w:rsidRPr="007A5880" w:rsidRDefault="001C1581" w:rsidP="00A43155">
            <w:pPr>
              <w:spacing w:before="100" w:beforeAutospacing="1" w:after="100" w:afterAutospacing="1"/>
              <w:jc w:val="center"/>
              <w:rPr>
                <w:rFonts w:cs="David"/>
                <w:color w:val="000000" w:themeColor="text1"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חתיכה בגודל </w:t>
            </w:r>
            <w:r w:rsidRPr="007A5880">
              <w:rPr>
                <w:rFonts w:cs="David" w:hint="cs"/>
                <w:color w:val="000000" w:themeColor="text1"/>
                <w:rtl/>
              </w:rPr>
              <w:t>עדשה</w:t>
            </w:r>
          </w:p>
        </w:tc>
      </w:tr>
      <w:tr w:rsidR="001C1581" w:rsidRPr="007A5880" w:rsidTr="00A43155">
        <w:trPr>
          <w:trHeight w:val="85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1581" w:rsidRPr="007A5880" w:rsidRDefault="001C1581" w:rsidP="00A43155">
            <w:pPr>
              <w:spacing w:before="100" w:beforeAutospacing="1" w:after="100" w:afterAutospacing="1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7A5880">
              <w:rPr>
                <w:rFonts w:cs="David" w:hint="cs"/>
                <w:b/>
                <w:bCs/>
                <w:color w:val="000000" w:themeColor="text1"/>
                <w:rtl/>
              </w:rPr>
              <w:t>איך נטמאים?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1581" w:rsidRPr="007A5880" w:rsidRDefault="001C1581" w:rsidP="00A43155">
            <w:pPr>
              <w:spacing w:before="100" w:beforeAutospacing="1" w:after="100" w:afterAutospacing="1"/>
              <w:jc w:val="center"/>
              <w:rPr>
                <w:rFonts w:cs="David"/>
                <w:color w:val="000000" w:themeColor="text1"/>
              </w:rPr>
            </w:pPr>
            <w:r w:rsidRPr="007A5880">
              <w:rPr>
                <w:rFonts w:cs="David" w:hint="cs"/>
                <w:color w:val="000000" w:themeColor="text1"/>
                <w:rtl/>
              </w:rPr>
              <w:t>מגע - רק האדם טמא               משא - גם הבגדים נטמאים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1581" w:rsidRPr="007A5880" w:rsidRDefault="001C1581" w:rsidP="00A43155">
            <w:pPr>
              <w:spacing w:before="100" w:beforeAutospacing="1" w:after="100" w:afterAutospacing="1"/>
              <w:jc w:val="center"/>
              <w:rPr>
                <w:rFonts w:cs="David"/>
                <w:color w:val="000000" w:themeColor="text1"/>
              </w:rPr>
            </w:pPr>
            <w:r w:rsidRPr="007A5880">
              <w:rPr>
                <w:rFonts w:cs="David" w:hint="cs"/>
                <w:color w:val="000000" w:themeColor="text1"/>
                <w:rtl/>
              </w:rPr>
              <w:t xml:space="preserve">מגע - רק האדם טמא               </w:t>
            </w:r>
          </w:p>
        </w:tc>
      </w:tr>
      <w:tr w:rsidR="001C1581" w:rsidRPr="007A5880" w:rsidTr="00A43155">
        <w:trPr>
          <w:trHeight w:val="85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1581" w:rsidRPr="007A5880" w:rsidRDefault="001C1581" w:rsidP="00A43155">
            <w:pPr>
              <w:spacing w:before="100" w:beforeAutospacing="1" w:after="100" w:afterAutospacing="1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7A5880">
              <w:rPr>
                <w:rFonts w:cs="David" w:hint="cs"/>
                <w:b/>
                <w:bCs/>
                <w:color w:val="000000" w:themeColor="text1"/>
                <w:rtl/>
              </w:rPr>
              <w:t>איך נטהרים?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1581" w:rsidRPr="007A5880" w:rsidRDefault="001C1581" w:rsidP="00A43155">
            <w:pPr>
              <w:spacing w:before="100" w:beforeAutospacing="1" w:after="100" w:afterAutospacing="1"/>
              <w:jc w:val="center"/>
              <w:rPr>
                <w:rFonts w:cs="David"/>
                <w:color w:val="000000" w:themeColor="text1"/>
              </w:rPr>
            </w:pPr>
            <w:r w:rsidRPr="007A5880">
              <w:rPr>
                <w:rFonts w:cs="David" w:hint="cs"/>
                <w:color w:val="000000" w:themeColor="text1"/>
                <w:rtl/>
              </w:rPr>
              <w:t xml:space="preserve">טבילה במקוה             </w:t>
            </w:r>
            <w:r>
              <w:rPr>
                <w:rFonts w:cs="David" w:hint="cs"/>
                <w:color w:val="000000" w:themeColor="text1"/>
                <w:rtl/>
              </w:rPr>
              <w:t xml:space="preserve">   </w:t>
            </w:r>
            <w:r w:rsidRPr="007A5880">
              <w:rPr>
                <w:rFonts w:cs="David" w:hint="cs"/>
                <w:color w:val="000000" w:themeColor="text1"/>
                <w:rtl/>
              </w:rPr>
              <w:t>והערב שמש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1581" w:rsidRPr="007A5880" w:rsidRDefault="001C1581" w:rsidP="00A43155">
            <w:pPr>
              <w:spacing w:before="100" w:beforeAutospacing="1" w:after="100" w:afterAutospacing="1"/>
              <w:jc w:val="center"/>
              <w:rPr>
                <w:rFonts w:cs="David"/>
                <w:color w:val="000000" w:themeColor="text1"/>
              </w:rPr>
            </w:pPr>
            <w:r w:rsidRPr="007A5880">
              <w:rPr>
                <w:rFonts w:cs="David" w:hint="cs"/>
                <w:color w:val="000000" w:themeColor="text1"/>
                <w:rtl/>
              </w:rPr>
              <w:t>טבילה במקוה             והערב שמש</w:t>
            </w:r>
          </w:p>
        </w:tc>
      </w:tr>
    </w:tbl>
    <w:p w:rsidR="001C1581" w:rsidRDefault="001C1581" w:rsidP="001C1581">
      <w:pPr>
        <w:spacing w:before="100" w:beforeAutospacing="1" w:after="100" w:afterAutospacing="1" w:line="240" w:lineRule="auto"/>
        <w:jc w:val="both"/>
        <w:rPr>
          <w:rFonts w:cs="David"/>
          <w:b/>
          <w:bCs/>
          <w:color w:val="000000" w:themeColor="text1"/>
          <w:sz w:val="24"/>
          <w:szCs w:val="24"/>
          <w:u w:val="single"/>
          <w:rtl/>
        </w:rPr>
      </w:pPr>
      <w:bookmarkStart w:id="59" w:name="ויקראBפרק-יא-{לב}"/>
      <w:bookmarkEnd w:id="59"/>
    </w:p>
    <w:p w:rsidR="001C1581" w:rsidRDefault="001C1581" w:rsidP="004C5B39">
      <w:pPr>
        <w:pStyle w:val="Heading3"/>
        <w:rPr>
          <w:rFonts w:cs="Guttman Stam1"/>
          <w:sz w:val="20"/>
          <w:szCs w:val="20"/>
          <w:rtl/>
        </w:rPr>
      </w:pPr>
      <w:r>
        <w:rPr>
          <w:rFonts w:hint="cs"/>
          <w:rtl/>
        </w:rPr>
        <w:t>פסוק לב-לח</w:t>
      </w:r>
      <w:r w:rsidRPr="001D31D7">
        <w:rPr>
          <w:rFonts w:hint="cs"/>
          <w:rtl/>
        </w:rPr>
        <w:t xml:space="preserve">: </w:t>
      </w:r>
      <w:r>
        <w:rPr>
          <w:rFonts w:hint="cs"/>
          <w:rtl/>
        </w:rPr>
        <w:t xml:space="preserve">טומאת כלים, </w:t>
      </w:r>
      <w:r w:rsidRPr="007F470D">
        <w:rPr>
          <w:rFonts w:hint="cs"/>
          <w:rtl/>
        </w:rPr>
        <w:t>אוכלים ומשקים</w:t>
      </w:r>
    </w:p>
    <w:p w:rsidR="001C1581" w:rsidRDefault="001C1581" w:rsidP="004C5B39">
      <w:pPr>
        <w:pStyle w:val="NormalWeb"/>
        <w:bidi/>
        <w:jc w:val="both"/>
        <w:rPr>
          <w:rFonts w:cs="David"/>
          <w:sz w:val="22"/>
          <w:szCs w:val="22"/>
          <w:rtl/>
        </w:rPr>
      </w:pPr>
      <w:r w:rsidRPr="007626AC">
        <w:rPr>
          <w:rFonts w:cs="David" w:hint="cs"/>
          <w:b/>
          <w:bCs/>
          <w:sz w:val="22"/>
          <w:szCs w:val="22"/>
          <w:rtl/>
        </w:rPr>
        <w:t>ה</w:t>
      </w:r>
      <w:r>
        <w:rPr>
          <w:rFonts w:cs="David" w:hint="cs"/>
          <w:b/>
          <w:bCs/>
          <w:sz w:val="22"/>
          <w:szCs w:val="22"/>
          <w:rtl/>
        </w:rPr>
        <w:t>ערה</w:t>
      </w:r>
      <w:r w:rsidRPr="007626AC">
        <w:rPr>
          <w:rFonts w:cs="David" w:hint="cs"/>
          <w:b/>
          <w:bCs/>
          <w:sz w:val="22"/>
          <w:szCs w:val="22"/>
          <w:rtl/>
        </w:rPr>
        <w:t>:</w:t>
      </w:r>
      <w:r>
        <w:rPr>
          <w:rFonts w:cs="David" w:hint="cs"/>
          <w:b/>
          <w:bCs/>
          <w:sz w:val="22"/>
          <w:szCs w:val="22"/>
          <w:rtl/>
        </w:rPr>
        <w:t xml:space="preserve"> </w:t>
      </w:r>
      <w:r w:rsidRPr="004A7105">
        <w:rPr>
          <w:rFonts w:cs="David" w:hint="cs"/>
          <w:sz w:val="22"/>
          <w:szCs w:val="22"/>
          <w:u w:val="single"/>
          <w:rtl/>
        </w:rPr>
        <w:t>הפסוקים ממשיכים לדבר על שרץ אבל אותם הדינים יש גם בנבלה</w:t>
      </w:r>
      <w:r>
        <w:rPr>
          <w:rFonts w:cs="David" w:hint="cs"/>
          <w:sz w:val="22"/>
          <w:szCs w:val="22"/>
          <w:rtl/>
        </w:rPr>
        <w:t xml:space="preserve"> (עי' רמב"ן פס' לב</w:t>
      </w:r>
      <w:r w:rsidRPr="007A5880">
        <w:rPr>
          <w:rFonts w:cs="David" w:hint="cs"/>
          <w:sz w:val="22"/>
          <w:szCs w:val="22"/>
          <w:rtl/>
        </w:rPr>
        <w:t>).</w:t>
      </w:r>
      <w:r>
        <w:rPr>
          <w:rFonts w:cs="Guttman Stam1" w:hint="cs"/>
          <w:sz w:val="22"/>
          <w:szCs w:val="22"/>
          <w:u w:val="single"/>
          <w:rtl/>
        </w:rPr>
        <w:t xml:space="preserve"> </w:t>
      </w:r>
      <w:r w:rsidRPr="007A5880">
        <w:rPr>
          <w:rFonts w:cs="Guttman Stam1"/>
          <w:sz w:val="22"/>
          <w:szCs w:val="22"/>
          <w:u w:val="single"/>
          <w:rtl/>
        </w:rPr>
        <w:t>{לב}</w:t>
      </w:r>
      <w:r w:rsidRPr="007A5880">
        <w:rPr>
          <w:rFonts w:cs="Guttman Stam1"/>
          <w:sz w:val="22"/>
          <w:szCs w:val="22"/>
          <w:rtl/>
        </w:rPr>
        <w:t> וְכֹל</w:t>
      </w:r>
      <w:r w:rsidRPr="007A5880">
        <w:rPr>
          <w:rFonts w:cs="David" w:hint="cs"/>
          <w:sz w:val="22"/>
          <w:szCs w:val="22"/>
          <w:rtl/>
        </w:rPr>
        <w:t xml:space="preserve"> - כל כלי</w:t>
      </w:r>
      <w:r w:rsidRPr="007A5880">
        <w:rPr>
          <w:rFonts w:cs="Guttman Stam1"/>
          <w:sz w:val="22"/>
          <w:szCs w:val="22"/>
          <w:rtl/>
        </w:rPr>
        <w:t xml:space="preserve"> אֲשֶׁר יִפֹּל עָלָיו מֵהֶם בְּמֹתָם</w:t>
      </w:r>
      <w:r w:rsidRPr="007A5880">
        <w:rPr>
          <w:rFonts w:cs="David" w:hint="cs"/>
          <w:sz w:val="22"/>
          <w:szCs w:val="22"/>
          <w:rtl/>
        </w:rPr>
        <w:t xml:space="preserve"> - אחד משמונת השרצים שמתו</w:t>
      </w:r>
      <w:r w:rsidRPr="007A5880">
        <w:rPr>
          <w:rFonts w:cs="Guttman Stam1"/>
          <w:sz w:val="22"/>
          <w:szCs w:val="22"/>
          <w:rtl/>
        </w:rPr>
        <w:t xml:space="preserve"> יִטְמָא</w:t>
      </w:r>
      <w:r w:rsidRPr="007A5880">
        <w:rPr>
          <w:rFonts w:cs="David" w:hint="cs"/>
          <w:sz w:val="22"/>
          <w:szCs w:val="22"/>
          <w:rtl/>
        </w:rPr>
        <w:t xml:space="preserve"> - הכלי שנגע בו השרץ המת - נטמא.</w:t>
      </w:r>
      <w:r>
        <w:rPr>
          <w:rFonts w:cs="David" w:hint="cs"/>
          <w:sz w:val="22"/>
          <w:szCs w:val="22"/>
          <w:rtl/>
        </w:rPr>
        <w:t xml:space="preserve"> </w:t>
      </w:r>
      <w:r w:rsidRPr="007A5880">
        <w:rPr>
          <w:rFonts w:cs="David" w:hint="cs"/>
          <w:sz w:val="22"/>
          <w:szCs w:val="22"/>
          <w:rtl/>
        </w:rPr>
        <w:t xml:space="preserve">סוגי הכלים (כלי תשמיש או בגדים): </w:t>
      </w:r>
      <w:r w:rsidRPr="007A5880">
        <w:rPr>
          <w:rFonts w:cs="Guttman Stam1"/>
          <w:sz w:val="22"/>
          <w:szCs w:val="22"/>
          <w:rtl/>
        </w:rPr>
        <w:t>מִכָּל כְּלִי עֵץ אוֹ בֶגֶד אוֹ עוֹר אוֹ שָׂק כָּל כְּלִי אֲשֶׁר יֵעָשֶׂה מְלָאכָה בָּהֶם</w:t>
      </w:r>
      <w:r w:rsidRPr="007A5880">
        <w:rPr>
          <w:rFonts w:cs="David" w:hint="cs"/>
          <w:sz w:val="22"/>
          <w:szCs w:val="22"/>
          <w:rtl/>
        </w:rPr>
        <w:t xml:space="preserve"> - כולל גם כלי מתכת,</w:t>
      </w:r>
      <w:r w:rsidRPr="007A5880">
        <w:rPr>
          <w:rFonts w:cs="Guttman Stam1"/>
          <w:sz w:val="22"/>
          <w:szCs w:val="22"/>
          <w:rtl/>
        </w:rPr>
        <w:t xml:space="preserve"> בַּמַּיִם יוּבָא</w:t>
      </w:r>
      <w:r w:rsidRPr="007A5880">
        <w:rPr>
          <w:rFonts w:cs="David" w:hint="cs"/>
          <w:sz w:val="22"/>
          <w:szCs w:val="22"/>
          <w:rtl/>
        </w:rPr>
        <w:t xml:space="preserve"> - כדי לטהר אותו צריך להטביל אותו במקוה.</w:t>
      </w:r>
      <w:r w:rsidRPr="007A5880">
        <w:rPr>
          <w:rFonts w:cs="Guttman Stam1"/>
          <w:sz w:val="22"/>
          <w:szCs w:val="22"/>
          <w:rtl/>
        </w:rPr>
        <w:t xml:space="preserve"> וְטָמֵא עַד הָעֶרֶב וְטָהֵר</w:t>
      </w:r>
      <w:r w:rsidRPr="007A5880">
        <w:rPr>
          <w:rFonts w:cs="David" w:hint="cs"/>
          <w:sz w:val="22"/>
          <w:szCs w:val="22"/>
          <w:rtl/>
        </w:rPr>
        <w:t xml:space="preserve"> - אחרי הטבילה הכלי עדין טמא עד הערב שמש ואז טהור להשתמש בו לתרומה וקדשים.</w:t>
      </w:r>
      <w:bookmarkStart w:id="60" w:name="ויקראBפרק-יא-{לג}"/>
      <w:bookmarkEnd w:id="60"/>
      <w:r>
        <w:rPr>
          <w:rFonts w:cs="David" w:hint="cs"/>
          <w:sz w:val="22"/>
          <w:szCs w:val="22"/>
          <w:rtl/>
        </w:rPr>
        <w:t xml:space="preserve"> </w:t>
      </w:r>
      <w:r w:rsidRPr="007A5880">
        <w:rPr>
          <w:rFonts w:cs="Guttman Stam1"/>
          <w:sz w:val="22"/>
          <w:szCs w:val="22"/>
          <w:u w:val="single"/>
          <w:rtl/>
        </w:rPr>
        <w:t>{לג}</w:t>
      </w:r>
      <w:r w:rsidRPr="007A5880">
        <w:rPr>
          <w:rFonts w:cs="Guttman Stam1"/>
          <w:sz w:val="22"/>
          <w:szCs w:val="22"/>
          <w:rtl/>
        </w:rPr>
        <w:t> וְכָל כְּלִי חֶרֶשׂ אֲשֶׁר</w:t>
      </w:r>
      <w:r w:rsidRPr="007626AC">
        <w:rPr>
          <w:rFonts w:cs="Guttman Stam1"/>
          <w:sz w:val="22"/>
          <w:szCs w:val="22"/>
          <w:rtl/>
        </w:rPr>
        <w:t xml:space="preserve"> יִפֹּל מֵהֶם אֶל תּוֹכוֹ</w:t>
      </w:r>
      <w:r>
        <w:rPr>
          <w:rFonts w:cs="David" w:hint="cs"/>
          <w:sz w:val="22"/>
          <w:szCs w:val="22"/>
          <w:rtl/>
        </w:rPr>
        <w:t xml:space="preserve"> - </w:t>
      </w:r>
      <w:r w:rsidRPr="00E03435">
        <w:rPr>
          <w:rFonts w:cs="David" w:hint="cs"/>
          <w:b/>
          <w:bCs/>
          <w:sz w:val="22"/>
          <w:szCs w:val="22"/>
          <w:rtl/>
        </w:rPr>
        <w:t>לכלי חרס יש  דינים מיוחדים</w:t>
      </w:r>
      <w:r>
        <w:rPr>
          <w:rFonts w:cs="David" w:hint="cs"/>
          <w:sz w:val="22"/>
          <w:szCs w:val="22"/>
          <w:rtl/>
        </w:rPr>
        <w:t xml:space="preserve">: הוא נטמא </w:t>
      </w:r>
      <w:r w:rsidRPr="00E03435">
        <w:rPr>
          <w:rFonts w:cs="David" w:hint="cs"/>
          <w:sz w:val="22"/>
          <w:szCs w:val="22"/>
          <w:rtl/>
        </w:rPr>
        <w:t>רק</w:t>
      </w:r>
      <w:r>
        <w:rPr>
          <w:rFonts w:cs="David" w:hint="cs"/>
          <w:sz w:val="22"/>
          <w:szCs w:val="22"/>
          <w:rtl/>
        </w:rPr>
        <w:t xml:space="preserve"> אם השרץ היה </w:t>
      </w:r>
      <w:r w:rsidRPr="00E03435">
        <w:rPr>
          <w:rFonts w:cs="David" w:hint="cs"/>
          <w:b/>
          <w:bCs/>
          <w:sz w:val="22"/>
          <w:szCs w:val="22"/>
          <w:rtl/>
        </w:rPr>
        <w:t>בתוכו</w:t>
      </w:r>
      <w:r>
        <w:rPr>
          <w:rFonts w:cs="David" w:hint="cs"/>
          <w:sz w:val="22"/>
          <w:szCs w:val="22"/>
          <w:rtl/>
        </w:rPr>
        <w:t xml:space="preserve"> ואפילו רק באויר של הכלי ובכלל לא נגע בדפנות של הכלי. אבל אם השרץ נגע בכלי חרס </w:t>
      </w:r>
      <w:r w:rsidRPr="00E03435">
        <w:rPr>
          <w:rFonts w:cs="David" w:hint="cs"/>
          <w:b/>
          <w:bCs/>
          <w:sz w:val="22"/>
          <w:szCs w:val="22"/>
          <w:rtl/>
        </w:rPr>
        <w:t>מבחוץ</w:t>
      </w:r>
      <w:r>
        <w:rPr>
          <w:rFonts w:cs="David" w:hint="cs"/>
          <w:sz w:val="22"/>
          <w:szCs w:val="22"/>
          <w:rtl/>
        </w:rPr>
        <w:t xml:space="preserve"> - הכלי לא נטמא.</w:t>
      </w:r>
      <w:r w:rsidRPr="007626AC">
        <w:rPr>
          <w:rFonts w:cs="Guttman Stam1"/>
          <w:sz w:val="22"/>
          <w:szCs w:val="22"/>
          <w:rtl/>
        </w:rPr>
        <w:t xml:space="preserve"> כֹּל אֲשֶׁר בְּתוֹכוֹ יִטְמָא</w:t>
      </w:r>
      <w:r>
        <w:rPr>
          <w:rFonts w:cs="David" w:hint="cs"/>
          <w:sz w:val="22"/>
          <w:szCs w:val="22"/>
          <w:rtl/>
        </w:rPr>
        <w:t xml:space="preserve"> - האוכל שבתוך הכלי נטמא מהכלי והוא </w:t>
      </w:r>
      <w:r w:rsidRPr="00781840">
        <w:rPr>
          <w:rFonts w:cs="David" w:hint="cs"/>
          <w:b/>
          <w:bCs/>
          <w:sz w:val="22"/>
          <w:szCs w:val="22"/>
          <w:rtl/>
        </w:rPr>
        <w:t>'שני לטומאה'</w:t>
      </w:r>
      <w:r>
        <w:rPr>
          <w:rFonts w:cs="David" w:hint="cs"/>
          <w:sz w:val="22"/>
          <w:szCs w:val="22"/>
          <w:rtl/>
        </w:rPr>
        <w:t xml:space="preserve">. וגם כאן - האוכל נטמא אפילו אם לא נגע בדופן הכלי אלא רק היה בתוך </w:t>
      </w:r>
      <w:r w:rsidRPr="001078EA">
        <w:rPr>
          <w:rFonts w:cs="David" w:hint="cs"/>
          <w:b/>
          <w:bCs/>
          <w:sz w:val="22"/>
          <w:szCs w:val="22"/>
          <w:rtl/>
        </w:rPr>
        <w:t>האויר</w:t>
      </w:r>
      <w:r>
        <w:rPr>
          <w:rFonts w:cs="David" w:hint="cs"/>
          <w:sz w:val="22"/>
          <w:szCs w:val="22"/>
          <w:rtl/>
        </w:rPr>
        <w:t xml:space="preserve"> של הכלי (אם האוכל נגע בכלי חרס </w:t>
      </w:r>
      <w:r w:rsidRPr="00781840">
        <w:rPr>
          <w:rFonts w:cs="David" w:hint="cs"/>
          <w:b/>
          <w:bCs/>
          <w:sz w:val="22"/>
          <w:szCs w:val="22"/>
          <w:rtl/>
        </w:rPr>
        <w:t>מבחוץ</w:t>
      </w:r>
      <w:r>
        <w:rPr>
          <w:rFonts w:cs="David" w:hint="cs"/>
          <w:sz w:val="22"/>
          <w:szCs w:val="22"/>
          <w:rtl/>
        </w:rPr>
        <w:t xml:space="preserve"> יש מחלוקת האם האוכל נטמא). </w:t>
      </w:r>
      <w:r w:rsidRPr="007626AC">
        <w:rPr>
          <w:rFonts w:cs="Guttman Stam1"/>
          <w:sz w:val="22"/>
          <w:szCs w:val="22"/>
          <w:rtl/>
        </w:rPr>
        <w:t>וְאֹתוֹ תִשְׁבֹּרוּ</w:t>
      </w:r>
      <w:r>
        <w:rPr>
          <w:rFonts w:cs="David" w:hint="cs"/>
          <w:sz w:val="22"/>
          <w:szCs w:val="22"/>
          <w:rtl/>
        </w:rPr>
        <w:t xml:space="preserve"> - עוד דין מיוחד בכלי חרס: אין לו טהרה במקוה אלא רק שבירה של הכלי מטהרת</w:t>
      </w:r>
      <w:bookmarkStart w:id="61" w:name="ויקראBפרק-יא-{לד}"/>
      <w:bookmarkEnd w:id="61"/>
      <w:r>
        <w:rPr>
          <w:rFonts w:cs="David" w:hint="cs"/>
          <w:sz w:val="22"/>
          <w:szCs w:val="22"/>
          <w:rtl/>
        </w:rPr>
        <w:t xml:space="preserve">. </w:t>
      </w:r>
      <w:r w:rsidRPr="00781840">
        <w:rPr>
          <w:rFonts w:cs="Guttman Keren"/>
          <w:sz w:val="22"/>
          <w:szCs w:val="22"/>
          <w:rtl/>
        </w:rPr>
        <w:t>וְאֹתוֹ תִשְׁבֹּרוּ</w:t>
      </w:r>
      <w:r>
        <w:rPr>
          <w:rFonts w:cs="David" w:hint="cs"/>
          <w:sz w:val="22"/>
          <w:szCs w:val="22"/>
          <w:rtl/>
        </w:rPr>
        <w:t xml:space="preserve"> -  לא שחייבים לשבור אותו, כי הרי מותר להשתמש בו לחולין. אלא אם ירצה להעביר את הטומאה - צריך לשבור ולא תועיל טבילה. {הילדים נזכרו שכבר ראינו דין מיוחד בכלי חרס שצריך לשבור אותו. מה הדין?}</w:t>
      </w:r>
    </w:p>
    <w:p w:rsidR="001C1581" w:rsidRPr="003334B5" w:rsidRDefault="001C1581" w:rsidP="004C5B39">
      <w:pPr>
        <w:pStyle w:val="NormalWeb"/>
        <w:bidi/>
        <w:jc w:val="both"/>
        <w:rPr>
          <w:rFonts w:cs="David"/>
          <w:sz w:val="22"/>
          <w:szCs w:val="22"/>
          <w:rtl/>
        </w:rPr>
      </w:pPr>
      <w:r>
        <w:rPr>
          <w:rFonts w:cs="David" w:hint="cs"/>
          <w:sz w:val="22"/>
          <w:szCs w:val="22"/>
          <w:rtl/>
        </w:rPr>
        <w:t xml:space="preserve">אֵילוּ דברים מקבלים </w:t>
      </w:r>
      <w:r w:rsidRPr="007A5880">
        <w:rPr>
          <w:rFonts w:cs="David" w:hint="cs"/>
          <w:sz w:val="22"/>
          <w:szCs w:val="22"/>
          <w:rtl/>
        </w:rPr>
        <w:t>טומאה מהכלי?</w:t>
      </w:r>
      <w:r w:rsidRPr="003334B5">
        <w:rPr>
          <w:rFonts w:cs="Guttman Stam1" w:hint="cs"/>
          <w:sz w:val="22"/>
          <w:szCs w:val="22"/>
          <w:rtl/>
        </w:rPr>
        <w:t xml:space="preserve"> </w:t>
      </w:r>
      <w:r w:rsidRPr="007A5880">
        <w:rPr>
          <w:rFonts w:cs="Guttman Stam1"/>
          <w:sz w:val="22"/>
          <w:szCs w:val="22"/>
          <w:u w:val="single"/>
          <w:rtl/>
        </w:rPr>
        <w:t>{לד}</w:t>
      </w:r>
      <w:r w:rsidRPr="007A5880">
        <w:rPr>
          <w:rFonts w:cs="Guttman Stam1"/>
          <w:sz w:val="22"/>
          <w:szCs w:val="22"/>
          <w:rtl/>
        </w:rPr>
        <w:t> מִכָּל הָאֹכֶל</w:t>
      </w:r>
      <w:r w:rsidRPr="007626AC">
        <w:rPr>
          <w:rFonts w:cs="Guttman Stam1"/>
          <w:sz w:val="22"/>
          <w:szCs w:val="22"/>
          <w:rtl/>
        </w:rPr>
        <w:t xml:space="preserve"> אֲשֶׁר יֵאָכֵל אֲשֶׁר יָבוֹא עָלָיו מַיִם יִטְמָא</w:t>
      </w:r>
      <w:r>
        <w:rPr>
          <w:rFonts w:cs="David" w:hint="cs"/>
          <w:sz w:val="22"/>
          <w:szCs w:val="22"/>
          <w:rtl/>
        </w:rPr>
        <w:t xml:space="preserve"> - כדי שהאוכל יקבל טומאה צריך שקודם לכן הוא </w:t>
      </w:r>
      <w:r w:rsidRPr="003334B5">
        <w:rPr>
          <w:rFonts w:cs="David" w:hint="cs"/>
          <w:b/>
          <w:bCs/>
          <w:sz w:val="22"/>
          <w:szCs w:val="22"/>
          <w:rtl/>
        </w:rPr>
        <w:t>הוכשר לקבל טומאה</w:t>
      </w:r>
      <w:r>
        <w:rPr>
          <w:rFonts w:cs="David" w:hint="cs"/>
          <w:sz w:val="22"/>
          <w:szCs w:val="22"/>
          <w:rtl/>
        </w:rPr>
        <w:t xml:space="preserve"> ע"י שהיו עליו מים או אחד משבעת המשקים: </w:t>
      </w:r>
      <w:r w:rsidRPr="002010DB">
        <w:rPr>
          <w:rFonts w:cs="David" w:hint="cs"/>
          <w:sz w:val="32"/>
          <w:szCs w:val="32"/>
          <w:rtl/>
        </w:rPr>
        <w:t>י</w:t>
      </w:r>
      <w:r>
        <w:rPr>
          <w:rFonts w:cs="David" w:hint="cs"/>
          <w:sz w:val="22"/>
          <w:szCs w:val="22"/>
          <w:rtl/>
        </w:rPr>
        <w:t xml:space="preserve">ין </w:t>
      </w:r>
      <w:r w:rsidRPr="002010DB">
        <w:rPr>
          <w:rFonts w:cs="David" w:hint="cs"/>
          <w:sz w:val="32"/>
          <w:szCs w:val="32"/>
          <w:rtl/>
        </w:rPr>
        <w:t>ד</w:t>
      </w:r>
      <w:r>
        <w:rPr>
          <w:rFonts w:cs="David" w:hint="cs"/>
          <w:sz w:val="22"/>
          <w:szCs w:val="22"/>
          <w:rtl/>
        </w:rPr>
        <w:t xml:space="preserve">בש דבורים  </w:t>
      </w:r>
      <w:r w:rsidRPr="002010DB">
        <w:rPr>
          <w:rFonts w:cs="David" w:hint="cs"/>
          <w:sz w:val="32"/>
          <w:szCs w:val="32"/>
          <w:rtl/>
        </w:rPr>
        <w:t>ש</w:t>
      </w:r>
      <w:r>
        <w:rPr>
          <w:rFonts w:cs="David" w:hint="cs"/>
          <w:sz w:val="22"/>
          <w:szCs w:val="22"/>
          <w:rtl/>
        </w:rPr>
        <w:t xml:space="preserve">מן </w:t>
      </w:r>
      <w:r w:rsidRPr="002010DB">
        <w:rPr>
          <w:rFonts w:cs="David" w:hint="cs"/>
          <w:sz w:val="32"/>
          <w:szCs w:val="32"/>
          <w:rtl/>
        </w:rPr>
        <w:t>ח</w:t>
      </w:r>
      <w:r>
        <w:rPr>
          <w:rFonts w:cs="David" w:hint="cs"/>
          <w:sz w:val="22"/>
          <w:szCs w:val="22"/>
          <w:rtl/>
        </w:rPr>
        <w:t xml:space="preserve">לב </w:t>
      </w:r>
      <w:r w:rsidRPr="002010DB">
        <w:rPr>
          <w:rFonts w:cs="David" w:hint="cs"/>
          <w:sz w:val="32"/>
          <w:szCs w:val="32"/>
          <w:rtl/>
        </w:rPr>
        <w:t>ט</w:t>
      </w:r>
      <w:r>
        <w:rPr>
          <w:rFonts w:cs="David" w:hint="cs"/>
          <w:sz w:val="22"/>
          <w:szCs w:val="22"/>
          <w:rtl/>
        </w:rPr>
        <w:t xml:space="preserve">ל </w:t>
      </w:r>
      <w:r w:rsidRPr="002010DB">
        <w:rPr>
          <w:rFonts w:cs="David" w:hint="cs"/>
          <w:sz w:val="32"/>
          <w:szCs w:val="32"/>
          <w:rtl/>
        </w:rPr>
        <w:t>ד</w:t>
      </w:r>
      <w:r>
        <w:rPr>
          <w:rFonts w:cs="David" w:hint="cs"/>
          <w:sz w:val="22"/>
          <w:szCs w:val="22"/>
          <w:rtl/>
        </w:rPr>
        <w:t xml:space="preserve">ם </w:t>
      </w:r>
      <w:r w:rsidRPr="002010DB">
        <w:rPr>
          <w:rFonts w:cs="David" w:hint="cs"/>
          <w:sz w:val="32"/>
          <w:szCs w:val="32"/>
          <w:rtl/>
        </w:rPr>
        <w:t>מ</w:t>
      </w:r>
      <w:r>
        <w:rPr>
          <w:rFonts w:cs="David" w:hint="cs"/>
          <w:sz w:val="22"/>
          <w:szCs w:val="22"/>
          <w:rtl/>
        </w:rPr>
        <w:t xml:space="preserve">ים (וסימנך: </w:t>
      </w:r>
      <w:r w:rsidRPr="00535F2F">
        <w:rPr>
          <w:rFonts w:cs="David" w:hint="cs"/>
          <w:b/>
          <w:bCs/>
          <w:sz w:val="22"/>
          <w:szCs w:val="22"/>
          <w:rtl/>
        </w:rPr>
        <w:t>י"ד שח"ט</w:t>
      </w:r>
      <w:r>
        <w:rPr>
          <w:rFonts w:cs="David" w:hint="cs"/>
          <w:b/>
          <w:bCs/>
          <w:sz w:val="22"/>
          <w:szCs w:val="22"/>
          <w:rtl/>
        </w:rPr>
        <w:t xml:space="preserve"> </w:t>
      </w:r>
      <w:r w:rsidRPr="00535F2F">
        <w:rPr>
          <w:rFonts w:cs="David" w:hint="cs"/>
          <w:b/>
          <w:bCs/>
          <w:sz w:val="22"/>
          <w:szCs w:val="22"/>
          <w:rtl/>
        </w:rPr>
        <w:t>ד"ם</w:t>
      </w:r>
      <w:r>
        <w:rPr>
          <w:rFonts w:cs="David" w:hint="cs"/>
          <w:sz w:val="22"/>
          <w:szCs w:val="22"/>
          <w:rtl/>
        </w:rPr>
        <w:t xml:space="preserve">). האוכל מקבל טומאה גם אם אח"כ המים התייבשו. ההכשר צריך שיהיה לאחר שהאוכל </w:t>
      </w:r>
      <w:r w:rsidRPr="00975902">
        <w:rPr>
          <w:rFonts w:cs="David" w:hint="cs"/>
          <w:b/>
          <w:bCs/>
          <w:sz w:val="22"/>
          <w:szCs w:val="22"/>
          <w:rtl/>
        </w:rPr>
        <w:t>תלוש</w:t>
      </w:r>
      <w:r>
        <w:rPr>
          <w:rFonts w:cs="David" w:hint="cs"/>
          <w:sz w:val="22"/>
          <w:szCs w:val="22"/>
          <w:rtl/>
        </w:rPr>
        <w:t xml:space="preserve"> מהקרקע (כי אחרת כל דבר הוכשר ע"י הגשם והטל שירדו עליו בשדה). צריך שהאדם ירצה את ההכשר וזה טוב לו (למשל: אם החביא פרות בתוך המים מפני הגנבים - זה לא הכשיר).</w:t>
      </w:r>
      <w:r>
        <w:rPr>
          <w:rFonts w:cs="Guttman Stam1" w:hint="cs"/>
          <w:sz w:val="22"/>
          <w:szCs w:val="22"/>
          <w:rtl/>
        </w:rPr>
        <w:t xml:space="preserve"> </w:t>
      </w:r>
      <w:r w:rsidRPr="007626AC">
        <w:rPr>
          <w:rFonts w:cs="Guttman Stam1"/>
          <w:sz w:val="22"/>
          <w:szCs w:val="22"/>
          <w:rtl/>
        </w:rPr>
        <w:t xml:space="preserve">וְכָל מַשְׁקֶה אֲשֶׁר </w:t>
      </w:r>
      <w:r>
        <w:rPr>
          <w:rFonts w:cs="Guttman Stam1"/>
          <w:sz w:val="22"/>
          <w:szCs w:val="22"/>
          <w:rtl/>
        </w:rPr>
        <w:t>יִשָּׁתֶה בְּכָל כְּלִי יִטְמָא</w:t>
      </w:r>
      <w:r>
        <w:rPr>
          <w:rFonts w:cs="David" w:hint="cs"/>
          <w:sz w:val="22"/>
          <w:szCs w:val="22"/>
          <w:rtl/>
        </w:rPr>
        <w:t xml:space="preserve"> - משקים שנמצאים בתוך הכלי ג"כ נטמאים והם 'שניים לטומאה'.</w:t>
      </w:r>
      <w:bookmarkStart w:id="62" w:name="ויקראBפרק-יא-{לה}"/>
      <w:bookmarkEnd w:id="62"/>
      <w:r>
        <w:rPr>
          <w:rFonts w:cs="David" w:hint="cs"/>
          <w:sz w:val="22"/>
          <w:szCs w:val="22"/>
          <w:rtl/>
        </w:rPr>
        <w:t xml:space="preserve"> (אבל אם יש כלים או בגדים בתוך הכלי הם לא נטמאים מראשון לטומאה).</w:t>
      </w:r>
    </w:p>
    <w:p w:rsidR="001C1581" w:rsidRPr="007A5880" w:rsidRDefault="001C1581" w:rsidP="004C5B39">
      <w:pPr>
        <w:pStyle w:val="NormalWeb"/>
        <w:bidi/>
        <w:jc w:val="both"/>
        <w:rPr>
          <w:rFonts w:cs="Guttman Stam1"/>
          <w:sz w:val="22"/>
          <w:szCs w:val="22"/>
          <w:u w:val="single"/>
          <w:rtl/>
        </w:rPr>
      </w:pPr>
      <w:r w:rsidRPr="007A5880">
        <w:rPr>
          <w:rFonts w:cs="Guttman Stam1"/>
          <w:sz w:val="22"/>
          <w:szCs w:val="22"/>
          <w:u w:val="single"/>
          <w:rtl/>
        </w:rPr>
        <w:t>{לה}</w:t>
      </w:r>
      <w:r w:rsidRPr="007A5880">
        <w:rPr>
          <w:rFonts w:cs="Guttman Stam1"/>
          <w:sz w:val="22"/>
          <w:szCs w:val="22"/>
          <w:rtl/>
        </w:rPr>
        <w:t> וְכֹל אֲשֶׁר יִפֹּל</w:t>
      </w:r>
      <w:r w:rsidRPr="007A5880">
        <w:rPr>
          <w:rFonts w:cs="Guttman Stam1" w:hint="cs"/>
          <w:sz w:val="22"/>
          <w:szCs w:val="22"/>
          <w:rtl/>
        </w:rPr>
        <w:t xml:space="preserve"> </w:t>
      </w:r>
      <w:r w:rsidRPr="007A5880">
        <w:rPr>
          <w:rFonts w:cs="Guttman Stam1"/>
          <w:sz w:val="22"/>
          <w:szCs w:val="22"/>
          <w:rtl/>
        </w:rPr>
        <w:t>מִנִּבְלָתָם עָלָיו יִטְמָא</w:t>
      </w:r>
      <w:r w:rsidRPr="007A5880">
        <w:rPr>
          <w:rFonts w:cs="Guttman Stam1" w:hint="cs"/>
          <w:sz w:val="22"/>
          <w:szCs w:val="22"/>
          <w:rtl/>
        </w:rPr>
        <w:t>:</w:t>
      </w:r>
      <w:r w:rsidRPr="007A5880">
        <w:rPr>
          <w:rFonts w:cs="Guttman Stam1"/>
          <w:sz w:val="22"/>
          <w:szCs w:val="22"/>
          <w:rtl/>
        </w:rPr>
        <w:t xml:space="preserve"> תַּנּוּר</w:t>
      </w:r>
      <w:r w:rsidRPr="007A5880">
        <w:rPr>
          <w:rFonts w:cs="David" w:hint="cs"/>
          <w:sz w:val="22"/>
          <w:szCs w:val="22"/>
          <w:rtl/>
        </w:rPr>
        <w:t xml:space="preserve"> - לאפיה</w:t>
      </w:r>
      <w:r w:rsidRPr="007A5880">
        <w:rPr>
          <w:rFonts w:cs="Guttman Stam1"/>
          <w:sz w:val="22"/>
          <w:szCs w:val="22"/>
          <w:rtl/>
        </w:rPr>
        <w:t xml:space="preserve"> וְכִירַיִם</w:t>
      </w:r>
      <w:r w:rsidRPr="007A5880">
        <w:rPr>
          <w:rFonts w:cs="David" w:hint="cs"/>
          <w:sz w:val="22"/>
          <w:szCs w:val="22"/>
          <w:rtl/>
        </w:rPr>
        <w:t xml:space="preserve"> - לבישול, שעשויים מחרס</w:t>
      </w:r>
      <w:r w:rsidRPr="007A5880">
        <w:rPr>
          <w:rFonts w:cs="Guttman Stam1" w:hint="cs"/>
          <w:sz w:val="22"/>
          <w:szCs w:val="22"/>
          <w:rtl/>
        </w:rPr>
        <w:t xml:space="preserve"> </w:t>
      </w:r>
      <w:r w:rsidRPr="007A5880">
        <w:rPr>
          <w:rFonts w:cs="Guttman Stam1"/>
          <w:sz w:val="22"/>
          <w:szCs w:val="22"/>
          <w:rtl/>
        </w:rPr>
        <w:t>יֻתָּץ</w:t>
      </w:r>
      <w:r w:rsidRPr="007A5880">
        <w:rPr>
          <w:rFonts w:cs="David" w:hint="cs"/>
          <w:sz w:val="22"/>
          <w:szCs w:val="22"/>
          <w:rtl/>
        </w:rPr>
        <w:t xml:space="preserve"> - יישברו </w:t>
      </w:r>
      <w:r w:rsidRPr="007A5880">
        <w:rPr>
          <w:rFonts w:cs="Guttman Stam1"/>
          <w:sz w:val="22"/>
          <w:szCs w:val="22"/>
          <w:rtl/>
        </w:rPr>
        <w:t>טְמֵאִים הֵם</w:t>
      </w:r>
      <w:r>
        <w:rPr>
          <w:rFonts w:cs="Guttman Stam1" w:hint="cs"/>
          <w:sz w:val="22"/>
          <w:szCs w:val="22"/>
          <w:rtl/>
        </w:rPr>
        <w:t xml:space="preserve"> </w:t>
      </w:r>
      <w:r w:rsidRPr="007A5880">
        <w:rPr>
          <w:rFonts w:cs="David" w:hint="cs"/>
          <w:sz w:val="22"/>
          <w:szCs w:val="22"/>
          <w:rtl/>
        </w:rPr>
        <w:t>- הם כלים ומקבלים טומאה למרות שהם מחוברים לקרקע בטיט.</w:t>
      </w:r>
      <w:r w:rsidRPr="007A5880">
        <w:rPr>
          <w:rFonts w:cs="Guttman Stam1"/>
          <w:sz w:val="22"/>
          <w:szCs w:val="22"/>
          <w:rtl/>
        </w:rPr>
        <w:t xml:space="preserve"> וּטְמֵאִים יִהְיוּ לָכֶם</w:t>
      </w:r>
      <w:r w:rsidRPr="007A5880">
        <w:rPr>
          <w:rFonts w:cs="David" w:hint="cs"/>
          <w:sz w:val="22"/>
          <w:szCs w:val="22"/>
          <w:rtl/>
        </w:rPr>
        <w:t xml:space="preserve"> - מותר להשאיר אותם טמאים בשביל חולין.</w:t>
      </w:r>
      <w:bookmarkStart w:id="63" w:name="ויקראBפרק-יא-{לו}"/>
      <w:bookmarkEnd w:id="63"/>
      <w:r>
        <w:rPr>
          <w:rFonts w:cs="David" w:hint="cs"/>
          <w:sz w:val="22"/>
          <w:szCs w:val="22"/>
          <w:rtl/>
        </w:rPr>
        <w:t xml:space="preserve"> </w:t>
      </w:r>
      <w:r w:rsidRPr="007A5880">
        <w:rPr>
          <w:rFonts w:cs="Guttman Stam1"/>
          <w:sz w:val="22"/>
          <w:szCs w:val="22"/>
          <w:u w:val="single"/>
          <w:rtl/>
        </w:rPr>
        <w:t>{לו}</w:t>
      </w:r>
      <w:r w:rsidRPr="007A5880">
        <w:rPr>
          <w:rFonts w:cs="Guttman Stam1"/>
          <w:sz w:val="22"/>
          <w:szCs w:val="22"/>
          <w:rtl/>
        </w:rPr>
        <w:t xml:space="preserve"> אַךְ מַעְיָן </w:t>
      </w:r>
      <w:r>
        <w:rPr>
          <w:rFonts w:cs="David" w:hint="cs"/>
          <w:sz w:val="22"/>
          <w:szCs w:val="22"/>
          <w:rtl/>
        </w:rPr>
        <w:t xml:space="preserve">- נביעה של מים </w:t>
      </w:r>
      <w:r w:rsidRPr="007A5880">
        <w:rPr>
          <w:rFonts w:cs="Guttman Stam1"/>
          <w:sz w:val="22"/>
          <w:szCs w:val="22"/>
          <w:rtl/>
        </w:rPr>
        <w:t xml:space="preserve">וּבוֹר </w:t>
      </w:r>
      <w:r>
        <w:rPr>
          <w:rFonts w:cs="David" w:hint="cs"/>
          <w:sz w:val="22"/>
          <w:szCs w:val="22"/>
          <w:rtl/>
        </w:rPr>
        <w:t xml:space="preserve">- שאנשים חפרו כדי לאגור מי גשמים. </w:t>
      </w:r>
      <w:r w:rsidRPr="007A5880">
        <w:rPr>
          <w:rFonts w:cs="Guttman Stam1"/>
          <w:sz w:val="22"/>
          <w:szCs w:val="22"/>
          <w:rtl/>
        </w:rPr>
        <w:t xml:space="preserve">מִקְוֵה מַיִם </w:t>
      </w:r>
      <w:r>
        <w:rPr>
          <w:rFonts w:cs="David" w:hint="cs"/>
          <w:sz w:val="22"/>
          <w:szCs w:val="22"/>
          <w:rtl/>
        </w:rPr>
        <w:t xml:space="preserve">- מקום שמתאספים בו מים ולא אדם חפר אותו. </w:t>
      </w:r>
      <w:r w:rsidRPr="007A5880">
        <w:rPr>
          <w:rFonts w:cs="Guttman Stam1"/>
          <w:sz w:val="22"/>
          <w:szCs w:val="22"/>
          <w:rtl/>
        </w:rPr>
        <w:t>יִהְיֶה טָהוֹר</w:t>
      </w:r>
      <w:r w:rsidRPr="007A5880">
        <w:rPr>
          <w:rFonts w:cs="David" w:hint="cs"/>
          <w:sz w:val="22"/>
          <w:szCs w:val="22"/>
          <w:rtl/>
        </w:rPr>
        <w:t xml:space="preserve"> - </w:t>
      </w:r>
      <w:r>
        <w:rPr>
          <w:rFonts w:cs="David" w:hint="cs"/>
          <w:sz w:val="22"/>
          <w:szCs w:val="22"/>
          <w:rtl/>
        </w:rPr>
        <w:t xml:space="preserve">אם נפל לתוכם שרץ הם לא נטמאים כי </w:t>
      </w:r>
      <w:r w:rsidRPr="007A5880">
        <w:rPr>
          <w:rFonts w:cs="David" w:hint="cs"/>
          <w:sz w:val="22"/>
          <w:szCs w:val="22"/>
          <w:rtl/>
        </w:rPr>
        <w:t>דבר שהוא חלק מהקרקע אינו מקבל טומאה וגם המים שבתוכו לא נטמאים</w:t>
      </w:r>
      <w:r>
        <w:rPr>
          <w:rFonts w:cs="David" w:hint="cs"/>
          <w:sz w:val="22"/>
          <w:szCs w:val="22"/>
          <w:rtl/>
        </w:rPr>
        <w:t xml:space="preserve">, </w:t>
      </w:r>
      <w:r w:rsidRPr="007A5880">
        <w:rPr>
          <w:rFonts w:cs="David" w:hint="cs"/>
          <w:sz w:val="22"/>
          <w:szCs w:val="22"/>
          <w:rtl/>
        </w:rPr>
        <w:t>לעומת תנור וכיריים</w:t>
      </w:r>
      <w:r>
        <w:rPr>
          <w:rFonts w:cs="David" w:hint="cs"/>
          <w:sz w:val="22"/>
          <w:szCs w:val="22"/>
          <w:rtl/>
        </w:rPr>
        <w:t xml:space="preserve"> שהם כלים.</w:t>
      </w:r>
      <w:r w:rsidRPr="007A5880">
        <w:rPr>
          <w:rFonts w:cs="Guttman Stam1"/>
          <w:sz w:val="22"/>
          <w:szCs w:val="22"/>
          <w:rtl/>
        </w:rPr>
        <w:t xml:space="preserve"> וְנֹגֵעַ בְּנִבְלָתָם יִטְמָא</w:t>
      </w:r>
      <w:bookmarkStart w:id="64" w:name="ויקראBפרק-יא-{לז}"/>
      <w:bookmarkEnd w:id="64"/>
      <w:r w:rsidRPr="007A5880">
        <w:rPr>
          <w:rFonts w:cs="David" w:hint="cs"/>
          <w:sz w:val="22"/>
          <w:szCs w:val="22"/>
          <w:rtl/>
        </w:rPr>
        <w:t xml:space="preserve"> - </w:t>
      </w:r>
      <w:r>
        <w:rPr>
          <w:rFonts w:cs="David" w:hint="cs"/>
          <w:sz w:val="22"/>
          <w:szCs w:val="22"/>
          <w:rtl/>
        </w:rPr>
        <w:t xml:space="preserve">אבל מים ש'נתלשו' מהקרקע כלומר ששאבו מהמעין - יכולים להטמא. </w:t>
      </w:r>
      <w:r w:rsidRPr="00303A8D">
        <w:rPr>
          <w:rFonts w:cs="David" w:hint="cs"/>
          <w:b/>
          <w:bCs/>
          <w:sz w:val="22"/>
          <w:szCs w:val="22"/>
          <w:rtl/>
        </w:rPr>
        <w:t>פרוש שני - דרשה:</w:t>
      </w:r>
      <w:r>
        <w:rPr>
          <w:rFonts w:cs="David" w:hint="cs"/>
          <w:sz w:val="22"/>
          <w:szCs w:val="22"/>
          <w:rtl/>
        </w:rPr>
        <w:t xml:space="preserve"> </w:t>
      </w:r>
      <w:r w:rsidRPr="007A5880">
        <w:rPr>
          <w:rFonts w:cs="David" w:hint="cs"/>
          <w:sz w:val="22"/>
          <w:szCs w:val="22"/>
          <w:rtl/>
        </w:rPr>
        <w:t xml:space="preserve">האדם </w:t>
      </w:r>
      <w:r>
        <w:rPr>
          <w:rFonts w:cs="David" w:hint="cs"/>
          <w:sz w:val="22"/>
          <w:szCs w:val="22"/>
          <w:rtl/>
        </w:rPr>
        <w:t>טמא שט</w:t>
      </w:r>
      <w:r w:rsidRPr="007A5880">
        <w:rPr>
          <w:rFonts w:cs="David" w:hint="cs"/>
          <w:sz w:val="22"/>
          <w:szCs w:val="22"/>
          <w:rtl/>
        </w:rPr>
        <w:t xml:space="preserve">בל במעין או בור או מקוה מים - </w:t>
      </w:r>
      <w:r>
        <w:rPr>
          <w:rFonts w:cs="David" w:hint="cs"/>
          <w:sz w:val="22"/>
          <w:szCs w:val="22"/>
          <w:rtl/>
        </w:rPr>
        <w:t xml:space="preserve">נהיה </w:t>
      </w:r>
      <w:r w:rsidRPr="007A5880">
        <w:rPr>
          <w:rFonts w:cs="David" w:hint="cs"/>
          <w:sz w:val="22"/>
          <w:szCs w:val="22"/>
          <w:rtl/>
        </w:rPr>
        <w:t xml:space="preserve">טהור. וסוף הפסוק מלמד: אם בזמן שטובל נוגע בשרץ - טמא. </w:t>
      </w:r>
      <w:r w:rsidRPr="007A5880">
        <w:rPr>
          <w:rFonts w:cs="Guttman Stam1"/>
          <w:sz w:val="22"/>
          <w:szCs w:val="22"/>
          <w:u w:val="single"/>
          <w:rtl/>
        </w:rPr>
        <w:t>{לז}</w:t>
      </w:r>
      <w:r w:rsidRPr="007A5880">
        <w:rPr>
          <w:rFonts w:cs="Guttman Stam1"/>
          <w:sz w:val="22"/>
          <w:szCs w:val="22"/>
          <w:rtl/>
        </w:rPr>
        <w:t> וְכִי יִפֹּל</w:t>
      </w:r>
      <w:r w:rsidRPr="007A5880">
        <w:rPr>
          <w:rFonts w:cs="Guttman Stam1" w:hint="cs"/>
          <w:sz w:val="22"/>
          <w:szCs w:val="22"/>
          <w:rtl/>
        </w:rPr>
        <w:t xml:space="preserve"> </w:t>
      </w:r>
      <w:r w:rsidRPr="007A5880">
        <w:rPr>
          <w:rFonts w:cs="Guttman Stam1"/>
          <w:sz w:val="22"/>
          <w:szCs w:val="22"/>
          <w:rtl/>
        </w:rPr>
        <w:t>מִנִּבְלָתָם עַל כָּל זֶרַע זֵרוּעַ</w:t>
      </w:r>
      <w:r>
        <w:rPr>
          <w:rFonts w:cs="Guttman Stam1" w:hint="cs"/>
          <w:sz w:val="22"/>
          <w:szCs w:val="22"/>
          <w:rtl/>
        </w:rPr>
        <w:t xml:space="preserve"> </w:t>
      </w:r>
      <w:r w:rsidRPr="007A5880">
        <w:rPr>
          <w:rFonts w:cs="Guttman Stam1"/>
          <w:sz w:val="22"/>
          <w:szCs w:val="22"/>
          <w:rtl/>
        </w:rPr>
        <w:t xml:space="preserve">אֲשֶׁר </w:t>
      </w:r>
      <w:r w:rsidRPr="007A5880">
        <w:rPr>
          <w:rFonts w:cs="Guttman Stam1"/>
          <w:sz w:val="22"/>
          <w:szCs w:val="22"/>
          <w:rtl/>
        </w:rPr>
        <w:lastRenderedPageBreak/>
        <w:t>יִזָּרֵעַ</w:t>
      </w:r>
      <w:r>
        <w:rPr>
          <w:rFonts w:cs="Guttman Stam1" w:hint="cs"/>
          <w:sz w:val="22"/>
          <w:szCs w:val="22"/>
          <w:rtl/>
        </w:rPr>
        <w:t xml:space="preserve"> </w:t>
      </w:r>
      <w:r w:rsidRPr="007A5880">
        <w:rPr>
          <w:rFonts w:cs="David" w:hint="cs"/>
          <w:sz w:val="22"/>
          <w:szCs w:val="22"/>
          <w:rtl/>
        </w:rPr>
        <w:t>- זרע ממיני הזרעים שאוכלים אותם (חיטה, קטניות)</w:t>
      </w:r>
      <w:r w:rsidRPr="007A5880">
        <w:rPr>
          <w:rFonts w:cs="Guttman Stam1"/>
          <w:sz w:val="22"/>
          <w:szCs w:val="22"/>
          <w:rtl/>
        </w:rPr>
        <w:t xml:space="preserve"> טָהוֹר הוּא</w:t>
      </w:r>
      <w:r w:rsidRPr="007A5880">
        <w:rPr>
          <w:rFonts w:cs="David" w:hint="cs"/>
          <w:sz w:val="22"/>
          <w:szCs w:val="22"/>
          <w:rtl/>
        </w:rPr>
        <w:t xml:space="preserve"> - כי לא הוכשר לקבל טומאה.</w:t>
      </w:r>
      <w:bookmarkStart w:id="65" w:name="ויקראBפרק-יא-{לח}"/>
      <w:bookmarkEnd w:id="65"/>
      <w:r w:rsidRPr="007A5880">
        <w:rPr>
          <w:rFonts w:cs="Guttman Stam1"/>
          <w:sz w:val="22"/>
          <w:szCs w:val="22"/>
          <w:u w:val="single"/>
          <w:rtl/>
        </w:rPr>
        <w:t>{לח}</w:t>
      </w:r>
      <w:r w:rsidRPr="007A5880">
        <w:rPr>
          <w:rFonts w:cs="Guttman Stam1"/>
          <w:sz w:val="22"/>
          <w:szCs w:val="22"/>
          <w:rtl/>
        </w:rPr>
        <w:t> וְכִי יֻתַּן מַיִם עַל זֶרַע וְנָפַל מִנִּבְלָתָם עָלָיו טָמֵא הוּא לָכֶם</w:t>
      </w:r>
      <w:r w:rsidRPr="007A5880">
        <w:rPr>
          <w:rFonts w:cs="David" w:hint="cs"/>
          <w:sz w:val="22"/>
          <w:szCs w:val="22"/>
          <w:rtl/>
        </w:rPr>
        <w:t>- כי הוכשר לקבל טומאה.</w:t>
      </w:r>
      <w:bookmarkStart w:id="66" w:name="ויקראBפרק-יא-{לט}"/>
      <w:bookmarkEnd w:id="66"/>
    </w:p>
    <w:tbl>
      <w:tblPr>
        <w:tblStyle w:val="TableGrid"/>
        <w:tblpPr w:leftFromText="180" w:rightFromText="180" w:vertAnchor="text" w:horzAnchor="margin" w:tblpXSpec="center" w:tblpY="106"/>
        <w:bidiVisual/>
        <w:tblW w:w="0" w:type="auto"/>
        <w:tblLook w:val="04A0" w:firstRow="1" w:lastRow="0" w:firstColumn="1" w:lastColumn="0" w:noHBand="0" w:noVBand="1"/>
      </w:tblPr>
      <w:tblGrid>
        <w:gridCol w:w="1897"/>
        <w:gridCol w:w="2678"/>
        <w:gridCol w:w="2795"/>
      </w:tblGrid>
      <w:tr w:rsidR="001C1581" w:rsidRPr="006B35E3" w:rsidTr="00A43155">
        <w:trPr>
          <w:trHeight w:val="397"/>
        </w:trPr>
        <w:tc>
          <w:tcPr>
            <w:tcW w:w="1897" w:type="dxa"/>
            <w:vAlign w:val="center"/>
          </w:tcPr>
          <w:p w:rsidR="001C1581" w:rsidRPr="006B35E3" w:rsidRDefault="001C1581" w:rsidP="00A43155">
            <w:pPr>
              <w:pStyle w:val="NormalWeb"/>
              <w:bidi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2678" w:type="dxa"/>
            <w:vAlign w:val="center"/>
          </w:tcPr>
          <w:p w:rsidR="001C1581" w:rsidRPr="006B35E3" w:rsidRDefault="001C1581" w:rsidP="00A43155">
            <w:pPr>
              <w:pStyle w:val="NormalWeb"/>
              <w:bidi/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כלי עץ, </w:t>
            </w:r>
            <w:r w:rsidRPr="006B35E3">
              <w:rPr>
                <w:rFonts w:cs="David" w:hint="cs"/>
                <w:b/>
                <w:bCs/>
                <w:sz w:val="22"/>
                <w:szCs w:val="22"/>
                <w:rtl/>
              </w:rPr>
              <w:t>מתכת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וכו'</w:t>
            </w:r>
          </w:p>
        </w:tc>
        <w:tc>
          <w:tcPr>
            <w:tcW w:w="2795" w:type="dxa"/>
            <w:vAlign w:val="center"/>
          </w:tcPr>
          <w:p w:rsidR="001C1581" w:rsidRPr="006B35E3" w:rsidRDefault="001C1581" w:rsidP="00A43155">
            <w:pPr>
              <w:pStyle w:val="NormalWeb"/>
              <w:bidi/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6B35E3">
              <w:rPr>
                <w:rFonts w:cs="David" w:hint="cs"/>
                <w:b/>
                <w:bCs/>
                <w:sz w:val="22"/>
                <w:szCs w:val="22"/>
                <w:rtl/>
              </w:rPr>
              <w:t>כלי חרס</w:t>
            </w:r>
          </w:p>
        </w:tc>
      </w:tr>
      <w:tr w:rsidR="001C1581" w:rsidRPr="006B35E3" w:rsidTr="00A43155">
        <w:trPr>
          <w:trHeight w:val="397"/>
        </w:trPr>
        <w:tc>
          <w:tcPr>
            <w:tcW w:w="1897" w:type="dxa"/>
            <w:vAlign w:val="center"/>
          </w:tcPr>
          <w:p w:rsidR="001C1581" w:rsidRPr="006B35E3" w:rsidRDefault="001C1581" w:rsidP="00A43155">
            <w:pPr>
              <w:pStyle w:val="NormalWeb"/>
              <w:bidi/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6B35E3">
              <w:rPr>
                <w:rFonts w:cs="David" w:hint="cs"/>
                <w:b/>
                <w:bCs/>
                <w:sz w:val="22"/>
                <w:szCs w:val="22"/>
                <w:rtl/>
              </w:rPr>
              <w:t>איך נטמא?</w:t>
            </w:r>
          </w:p>
        </w:tc>
        <w:tc>
          <w:tcPr>
            <w:tcW w:w="2678" w:type="dxa"/>
            <w:vAlign w:val="center"/>
          </w:tcPr>
          <w:p w:rsidR="001C1581" w:rsidRPr="006B35E3" w:rsidRDefault="001C1581" w:rsidP="00A43155">
            <w:pPr>
              <w:pStyle w:val="NormalWeb"/>
              <w:bidi/>
              <w:jc w:val="center"/>
              <w:rPr>
                <w:rFonts w:cs="David"/>
                <w:sz w:val="22"/>
                <w:szCs w:val="22"/>
                <w:rtl/>
              </w:rPr>
            </w:pPr>
            <w:r w:rsidRPr="006B35E3">
              <w:rPr>
                <w:rFonts w:cs="David" w:hint="cs"/>
                <w:sz w:val="22"/>
                <w:szCs w:val="22"/>
                <w:rtl/>
              </w:rPr>
              <w:t>נגיעה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בכלי מבחוץ או מבפנים</w:t>
            </w:r>
          </w:p>
        </w:tc>
        <w:tc>
          <w:tcPr>
            <w:tcW w:w="2795" w:type="dxa"/>
            <w:vAlign w:val="center"/>
          </w:tcPr>
          <w:p w:rsidR="001C1581" w:rsidRPr="006B35E3" w:rsidRDefault="001C1581" w:rsidP="00A43155">
            <w:pPr>
              <w:pStyle w:val="NormalWeb"/>
              <w:bidi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השרץ נמצא באויר  הכלי</w:t>
            </w:r>
          </w:p>
        </w:tc>
      </w:tr>
      <w:tr w:rsidR="001C1581" w:rsidRPr="006B35E3" w:rsidTr="00A43155">
        <w:trPr>
          <w:trHeight w:val="397"/>
        </w:trPr>
        <w:tc>
          <w:tcPr>
            <w:tcW w:w="1897" w:type="dxa"/>
            <w:vAlign w:val="center"/>
          </w:tcPr>
          <w:p w:rsidR="001C1581" w:rsidRPr="006B35E3" w:rsidRDefault="001C1581" w:rsidP="00A43155">
            <w:pPr>
              <w:pStyle w:val="NormalWeb"/>
              <w:bidi/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6B35E3">
              <w:rPr>
                <w:rFonts w:cs="David" w:hint="cs"/>
                <w:b/>
                <w:bCs/>
                <w:sz w:val="22"/>
                <w:szCs w:val="22"/>
                <w:rtl/>
              </w:rPr>
              <w:t>איך מטמא אוכָלים?</w:t>
            </w:r>
          </w:p>
        </w:tc>
        <w:tc>
          <w:tcPr>
            <w:tcW w:w="2678" w:type="dxa"/>
            <w:vAlign w:val="center"/>
          </w:tcPr>
          <w:p w:rsidR="001C1581" w:rsidRPr="006B35E3" w:rsidRDefault="001C1581" w:rsidP="00A43155">
            <w:pPr>
              <w:pStyle w:val="NormalWeb"/>
              <w:bidi/>
              <w:jc w:val="center"/>
              <w:rPr>
                <w:rFonts w:cs="David"/>
                <w:sz w:val="22"/>
                <w:szCs w:val="22"/>
                <w:rtl/>
              </w:rPr>
            </w:pPr>
            <w:r w:rsidRPr="006B35E3">
              <w:rPr>
                <w:rFonts w:cs="David" w:hint="cs"/>
                <w:sz w:val="22"/>
                <w:szCs w:val="22"/>
                <w:rtl/>
              </w:rPr>
              <w:t>נגיעה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בכלי מבחוץ או מבפנים</w:t>
            </w:r>
          </w:p>
        </w:tc>
        <w:tc>
          <w:tcPr>
            <w:tcW w:w="2795" w:type="dxa"/>
            <w:vAlign w:val="center"/>
          </w:tcPr>
          <w:p w:rsidR="001C1581" w:rsidRPr="006B35E3" w:rsidRDefault="001C1581" w:rsidP="00A43155">
            <w:pPr>
              <w:pStyle w:val="NormalWeb"/>
              <w:bidi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האוכל נמצא </w:t>
            </w:r>
            <w:r w:rsidRPr="006B35E3">
              <w:rPr>
                <w:rFonts w:cs="David" w:hint="cs"/>
                <w:sz w:val="22"/>
                <w:szCs w:val="22"/>
                <w:rtl/>
              </w:rPr>
              <w:t>באויר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הכלי</w:t>
            </w:r>
          </w:p>
        </w:tc>
      </w:tr>
      <w:tr w:rsidR="001C1581" w:rsidRPr="006B35E3" w:rsidTr="00A43155">
        <w:trPr>
          <w:trHeight w:val="397"/>
        </w:trPr>
        <w:tc>
          <w:tcPr>
            <w:tcW w:w="1897" w:type="dxa"/>
            <w:vAlign w:val="center"/>
          </w:tcPr>
          <w:p w:rsidR="001C1581" w:rsidRPr="006B35E3" w:rsidRDefault="001C1581" w:rsidP="00A43155">
            <w:pPr>
              <w:pStyle w:val="NormalWeb"/>
              <w:bidi/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6B35E3">
              <w:rPr>
                <w:rFonts w:cs="David" w:hint="cs"/>
                <w:b/>
                <w:bCs/>
                <w:sz w:val="22"/>
                <w:szCs w:val="22"/>
                <w:rtl/>
              </w:rPr>
              <w:t>איך נטהר?</w:t>
            </w:r>
          </w:p>
        </w:tc>
        <w:tc>
          <w:tcPr>
            <w:tcW w:w="2678" w:type="dxa"/>
            <w:vAlign w:val="center"/>
          </w:tcPr>
          <w:p w:rsidR="001C1581" w:rsidRPr="006B35E3" w:rsidRDefault="001C1581" w:rsidP="00A43155">
            <w:pPr>
              <w:pStyle w:val="NormalWeb"/>
              <w:bidi/>
              <w:jc w:val="center"/>
              <w:rPr>
                <w:rFonts w:cs="David"/>
                <w:sz w:val="22"/>
                <w:szCs w:val="22"/>
                <w:rtl/>
              </w:rPr>
            </w:pPr>
            <w:r w:rsidRPr="006B35E3">
              <w:rPr>
                <w:rFonts w:cs="David" w:hint="cs"/>
                <w:sz w:val="22"/>
                <w:szCs w:val="22"/>
                <w:rtl/>
              </w:rPr>
              <w:t>טבילה</w:t>
            </w:r>
          </w:p>
        </w:tc>
        <w:tc>
          <w:tcPr>
            <w:tcW w:w="2795" w:type="dxa"/>
            <w:vAlign w:val="center"/>
          </w:tcPr>
          <w:p w:rsidR="001C1581" w:rsidRPr="006B35E3" w:rsidRDefault="001C1581" w:rsidP="00A43155">
            <w:pPr>
              <w:pStyle w:val="NormalWeb"/>
              <w:bidi/>
              <w:jc w:val="center"/>
              <w:rPr>
                <w:rFonts w:cs="David"/>
                <w:sz w:val="22"/>
                <w:szCs w:val="22"/>
                <w:rtl/>
              </w:rPr>
            </w:pPr>
            <w:r w:rsidRPr="006B35E3">
              <w:rPr>
                <w:rFonts w:cs="David" w:hint="cs"/>
                <w:sz w:val="22"/>
                <w:szCs w:val="22"/>
                <w:rtl/>
              </w:rPr>
              <w:t>שבירה</w:t>
            </w:r>
          </w:p>
        </w:tc>
      </w:tr>
    </w:tbl>
    <w:p w:rsidR="001C1581" w:rsidRDefault="001C1581" w:rsidP="001C1581">
      <w:pPr>
        <w:pStyle w:val="NormalWeb"/>
        <w:bidi/>
        <w:jc w:val="both"/>
        <w:rPr>
          <w:rFonts w:cs="Guttman Stam1"/>
          <w:b/>
          <w:bCs/>
          <w:sz w:val="20"/>
          <w:szCs w:val="20"/>
          <w:u w:val="single"/>
          <w:rtl/>
        </w:rPr>
      </w:pPr>
    </w:p>
    <w:p w:rsidR="004C5B39" w:rsidRDefault="004C5B39" w:rsidP="001C1581">
      <w:pPr>
        <w:spacing w:before="100" w:beforeAutospacing="1" w:after="100" w:afterAutospacing="1" w:line="240" w:lineRule="auto"/>
        <w:ind w:firstLine="720"/>
        <w:jc w:val="both"/>
        <w:rPr>
          <w:rFonts w:cs="David"/>
          <w:b/>
          <w:bCs/>
          <w:color w:val="000000" w:themeColor="text1"/>
          <w:sz w:val="24"/>
          <w:szCs w:val="24"/>
          <w:u w:val="single"/>
          <w:rtl/>
        </w:rPr>
      </w:pPr>
    </w:p>
    <w:p w:rsidR="006C7D94" w:rsidRDefault="006C7D94" w:rsidP="004C5B39">
      <w:pPr>
        <w:pStyle w:val="Heading3"/>
        <w:rPr>
          <w:rtl/>
        </w:rPr>
      </w:pPr>
    </w:p>
    <w:p w:rsidR="006C7D94" w:rsidRDefault="006C7D94" w:rsidP="004C5B39">
      <w:pPr>
        <w:pStyle w:val="Heading3"/>
        <w:rPr>
          <w:rtl/>
        </w:rPr>
      </w:pPr>
    </w:p>
    <w:p w:rsidR="006C7D94" w:rsidRDefault="006C7D94" w:rsidP="004C5B39">
      <w:pPr>
        <w:pStyle w:val="Heading3"/>
        <w:rPr>
          <w:rtl/>
        </w:rPr>
      </w:pPr>
    </w:p>
    <w:p w:rsidR="006C7D94" w:rsidRDefault="006C7D94" w:rsidP="004C5B39">
      <w:pPr>
        <w:pStyle w:val="Heading3"/>
        <w:rPr>
          <w:rtl/>
        </w:rPr>
      </w:pPr>
    </w:p>
    <w:p w:rsidR="001C1581" w:rsidRDefault="001C1581" w:rsidP="004C5B39">
      <w:pPr>
        <w:pStyle w:val="Heading3"/>
        <w:rPr>
          <w:rFonts w:cs="Guttman Stam1"/>
          <w:sz w:val="20"/>
          <w:szCs w:val="20"/>
          <w:rtl/>
        </w:rPr>
      </w:pPr>
      <w:bookmarkStart w:id="67" w:name="_GoBack"/>
      <w:bookmarkEnd w:id="67"/>
      <w:r w:rsidRPr="000A130F">
        <w:rPr>
          <w:rFonts w:hint="cs"/>
          <w:rtl/>
        </w:rPr>
        <w:t>פסוק</w:t>
      </w:r>
      <w:r>
        <w:rPr>
          <w:rFonts w:hint="cs"/>
          <w:rtl/>
        </w:rPr>
        <w:t xml:space="preserve"> </w:t>
      </w:r>
      <w:r w:rsidRPr="000A130F">
        <w:rPr>
          <w:rFonts w:hint="cs"/>
          <w:rtl/>
        </w:rPr>
        <w:t>לט-מ: טומאת נב</w:t>
      </w:r>
      <w:r>
        <w:rPr>
          <w:rFonts w:hint="cs"/>
          <w:rtl/>
        </w:rPr>
        <w:t>לה (של בהמה טהורה לאכילה</w:t>
      </w:r>
      <w:r>
        <w:rPr>
          <w:rFonts w:cs="Guttman Stam1" w:hint="cs"/>
          <w:sz w:val="20"/>
          <w:szCs w:val="20"/>
          <w:rtl/>
        </w:rPr>
        <w:t>)</w:t>
      </w:r>
    </w:p>
    <w:p w:rsidR="001C1581" w:rsidRDefault="001C1581" w:rsidP="004C5B39">
      <w:pPr>
        <w:pStyle w:val="NormalWeb"/>
        <w:bidi/>
        <w:jc w:val="both"/>
        <w:rPr>
          <w:rFonts w:cs="Guttman Stam1"/>
          <w:sz w:val="22"/>
          <w:szCs w:val="22"/>
          <w:rtl/>
        </w:rPr>
      </w:pPr>
      <w:r w:rsidRPr="007A5880">
        <w:rPr>
          <w:rFonts w:cs="Guttman Stam1"/>
          <w:sz w:val="22"/>
          <w:szCs w:val="22"/>
          <w:u w:val="single"/>
          <w:rtl/>
        </w:rPr>
        <w:t>{לט}</w:t>
      </w:r>
      <w:r w:rsidRPr="007A5880">
        <w:rPr>
          <w:rFonts w:cs="Guttman Stam1"/>
          <w:sz w:val="22"/>
          <w:szCs w:val="22"/>
          <w:rtl/>
        </w:rPr>
        <w:t> וְכִי יָמוּת</w:t>
      </w:r>
      <w:r>
        <w:rPr>
          <w:rFonts w:cs="Guttman Stam1" w:hint="cs"/>
          <w:sz w:val="22"/>
          <w:szCs w:val="22"/>
          <w:rtl/>
        </w:rPr>
        <w:t xml:space="preserve"> </w:t>
      </w:r>
      <w:r w:rsidRPr="007A5880">
        <w:rPr>
          <w:rFonts w:cs="Guttman Stam1"/>
          <w:sz w:val="22"/>
          <w:szCs w:val="22"/>
          <w:rtl/>
        </w:rPr>
        <w:t xml:space="preserve">מִן הַבְּהֵמָה אֲשֶׁר הִיא לָכֶם לְאָכְלָה </w:t>
      </w:r>
      <w:r w:rsidRPr="007A5880">
        <w:rPr>
          <w:rFonts w:cs="David" w:hint="cs"/>
          <w:sz w:val="22"/>
          <w:szCs w:val="22"/>
          <w:rtl/>
        </w:rPr>
        <w:t>- דוקא שמתה מעצמה. אבל נשחטה - לא מטמאת ט</w:t>
      </w:r>
      <w:r>
        <w:rPr>
          <w:rFonts w:cs="David" w:hint="cs"/>
          <w:sz w:val="22"/>
          <w:szCs w:val="22"/>
          <w:rtl/>
        </w:rPr>
        <w:t xml:space="preserve">ומאת נבלה (אפילו נמצאה טריפה). אבל </w:t>
      </w:r>
      <w:r w:rsidRPr="007A5880">
        <w:rPr>
          <w:rFonts w:cs="David" w:hint="cs"/>
          <w:sz w:val="22"/>
          <w:szCs w:val="22"/>
          <w:rtl/>
        </w:rPr>
        <w:t xml:space="preserve">בבהמות הטמאות לאכילה זה לא משנה איך מתה </w:t>
      </w:r>
      <w:r>
        <w:rPr>
          <w:rFonts w:cs="David" w:hint="cs"/>
          <w:sz w:val="22"/>
          <w:szCs w:val="22"/>
          <w:rtl/>
        </w:rPr>
        <w:t>- בכל מקרה היא מטמאת.</w:t>
      </w:r>
      <w:r w:rsidRPr="007A5880">
        <w:rPr>
          <w:rFonts w:cs="David" w:hint="cs"/>
          <w:sz w:val="22"/>
          <w:szCs w:val="22"/>
          <w:rtl/>
        </w:rPr>
        <w:t xml:space="preserve"> </w:t>
      </w:r>
      <w:r w:rsidRPr="007A5880">
        <w:rPr>
          <w:rFonts w:cs="Guttman Stam1"/>
          <w:sz w:val="22"/>
          <w:szCs w:val="22"/>
          <w:rtl/>
        </w:rPr>
        <w:t xml:space="preserve">הַנֹּגֵעַ בְּנִבְלָתָהּ יִטְמָא עַד הָעָרֶב: </w:t>
      </w:r>
      <w:bookmarkStart w:id="68" w:name="ויקראBפרק-יא-{מ}"/>
      <w:bookmarkEnd w:id="68"/>
      <w:r w:rsidRPr="007A5880">
        <w:rPr>
          <w:rFonts w:cs="Guttman Stam1"/>
          <w:sz w:val="22"/>
          <w:szCs w:val="22"/>
          <w:u w:val="single"/>
          <w:rtl/>
        </w:rPr>
        <w:t>{מ}</w:t>
      </w:r>
      <w:r w:rsidRPr="007A5880">
        <w:rPr>
          <w:rFonts w:cs="Guttman Stam1"/>
          <w:sz w:val="22"/>
          <w:szCs w:val="22"/>
          <w:rtl/>
        </w:rPr>
        <w:t> וְהָאֹכֵל מִנִּבְלָתָהּ יְכַבֵּס בְּגָדָיו וְטָמֵא עַד הָעָרֶב</w:t>
      </w:r>
      <w:r w:rsidRPr="007A5880">
        <w:rPr>
          <w:rFonts w:cs="David" w:hint="cs"/>
          <w:sz w:val="22"/>
          <w:szCs w:val="22"/>
          <w:rtl/>
        </w:rPr>
        <w:t xml:space="preserve"> - בנבלת בהמה אין טומאה מיוחדת באכילה (יש טומאה כזו ב</w:t>
      </w:r>
      <w:r>
        <w:rPr>
          <w:rFonts w:cs="David" w:hint="cs"/>
          <w:sz w:val="22"/>
          <w:szCs w:val="22"/>
          <w:rtl/>
        </w:rPr>
        <w:t xml:space="preserve">נבלת </w:t>
      </w:r>
      <w:r w:rsidRPr="007A5880">
        <w:rPr>
          <w:rFonts w:cs="David" w:hint="cs"/>
          <w:sz w:val="22"/>
          <w:szCs w:val="22"/>
          <w:rtl/>
        </w:rPr>
        <w:t>עוף טהור - לקמן</w:t>
      </w:r>
      <w:r>
        <w:rPr>
          <w:rFonts w:cs="David" w:hint="cs"/>
          <w:sz w:val="22"/>
          <w:szCs w:val="22"/>
          <w:rtl/>
        </w:rPr>
        <w:t xml:space="preserve"> פרק כב'). אלא  שמי שאכל ממנה הוא בד"כ גם </w:t>
      </w:r>
      <w:r w:rsidRPr="000A130F">
        <w:rPr>
          <w:rFonts w:cs="David" w:hint="cs"/>
          <w:b/>
          <w:bCs/>
          <w:sz w:val="22"/>
          <w:szCs w:val="22"/>
          <w:rtl/>
        </w:rPr>
        <w:t>נושא</w:t>
      </w:r>
      <w:r>
        <w:rPr>
          <w:rFonts w:cs="David" w:hint="cs"/>
          <w:sz w:val="22"/>
          <w:szCs w:val="22"/>
          <w:rtl/>
        </w:rPr>
        <w:t xml:space="preserve"> אותה לכן נטמא </w:t>
      </w:r>
      <w:r w:rsidRPr="000A130F">
        <w:rPr>
          <w:rFonts w:cs="David" w:hint="cs"/>
          <w:b/>
          <w:bCs/>
          <w:sz w:val="22"/>
          <w:szCs w:val="22"/>
          <w:rtl/>
        </w:rPr>
        <w:t>טומאת משא</w:t>
      </w:r>
      <w:r>
        <w:rPr>
          <w:rFonts w:cs="David" w:hint="cs"/>
          <w:sz w:val="22"/>
          <w:szCs w:val="22"/>
          <w:rtl/>
        </w:rPr>
        <w:t xml:space="preserve"> (גם בגדים). וגם מלמד על השיעור שמטמא בכזית.</w:t>
      </w:r>
      <w:r w:rsidRPr="007626AC">
        <w:rPr>
          <w:rFonts w:cs="Guttman Stam1"/>
          <w:sz w:val="22"/>
          <w:szCs w:val="22"/>
          <w:rtl/>
        </w:rPr>
        <w:t xml:space="preserve"> וְהַנֹּשֵׂא אֶת נִבְלָתָהּ יְכַבֵּס בְּגָדָיו וְטָמֵא עַד הָעָרֶב: </w:t>
      </w:r>
      <w:bookmarkStart w:id="69" w:name="ויקראBפרק-יא-{מא}"/>
      <w:bookmarkEnd w:id="69"/>
    </w:p>
    <w:p w:rsidR="001C1581" w:rsidRDefault="001C1581" w:rsidP="004C5B39">
      <w:pPr>
        <w:pStyle w:val="Heading3"/>
        <w:rPr>
          <w:rFonts w:cs="Guttman Stam1"/>
          <w:sz w:val="20"/>
          <w:szCs w:val="20"/>
          <w:rtl/>
        </w:rPr>
      </w:pPr>
      <w:r>
        <w:rPr>
          <w:rFonts w:hint="cs"/>
          <w:rtl/>
        </w:rPr>
        <w:t>פסוק מא-מב</w:t>
      </w:r>
      <w:r w:rsidRPr="001D31D7">
        <w:rPr>
          <w:rFonts w:hint="cs"/>
          <w:rtl/>
        </w:rPr>
        <w:t xml:space="preserve">: </w:t>
      </w:r>
      <w:r>
        <w:rPr>
          <w:rFonts w:hint="cs"/>
          <w:rtl/>
        </w:rPr>
        <w:t>איסור אכילת שרץ הארץ</w:t>
      </w:r>
    </w:p>
    <w:p w:rsidR="001C1581" w:rsidRPr="007A5880" w:rsidRDefault="001C1581" w:rsidP="004C5B39">
      <w:pPr>
        <w:pStyle w:val="NormalWeb"/>
        <w:bidi/>
        <w:jc w:val="both"/>
        <w:rPr>
          <w:rFonts w:cs="Guttman Stam1"/>
          <w:sz w:val="22"/>
          <w:szCs w:val="22"/>
          <w:rtl/>
        </w:rPr>
      </w:pPr>
      <w:r w:rsidRPr="007A5880">
        <w:rPr>
          <w:rFonts w:cs="Guttman Stam1"/>
          <w:sz w:val="22"/>
          <w:szCs w:val="22"/>
          <w:u w:val="single"/>
          <w:rtl/>
        </w:rPr>
        <w:t>{מא}</w:t>
      </w:r>
      <w:r w:rsidRPr="007A5880">
        <w:rPr>
          <w:rFonts w:cs="Guttman Stam1"/>
          <w:sz w:val="22"/>
          <w:szCs w:val="22"/>
          <w:rtl/>
        </w:rPr>
        <w:t xml:space="preserve"> וְכָל הַשֶּׁרֶץ הַשֹּׁרֵץ עַל הָאָרֶץ </w:t>
      </w:r>
      <w:r w:rsidRPr="007A5880">
        <w:rPr>
          <w:rFonts w:cs="David" w:hint="cs"/>
          <w:sz w:val="22"/>
          <w:szCs w:val="22"/>
          <w:rtl/>
        </w:rPr>
        <w:t>- לעומת 'טומאת שרץ' שהיא רק בשמונת השרצים</w:t>
      </w:r>
      <w:r>
        <w:rPr>
          <w:rFonts w:cs="David" w:hint="cs"/>
          <w:sz w:val="22"/>
          <w:szCs w:val="22"/>
          <w:rtl/>
        </w:rPr>
        <w:t xml:space="preserve"> שאמרה התורה, איסור אכילה יש </w:t>
      </w:r>
      <w:r w:rsidRPr="00AC68AC">
        <w:rPr>
          <w:rFonts w:cs="David" w:hint="cs"/>
          <w:b/>
          <w:bCs/>
          <w:sz w:val="22"/>
          <w:szCs w:val="22"/>
          <w:u w:val="single"/>
          <w:rtl/>
        </w:rPr>
        <w:t>בכל</w:t>
      </w:r>
      <w:r>
        <w:rPr>
          <w:rFonts w:cs="David" w:hint="cs"/>
          <w:sz w:val="22"/>
          <w:szCs w:val="22"/>
          <w:rtl/>
        </w:rPr>
        <w:t xml:space="preserve"> שרץ הארץ </w:t>
      </w:r>
      <w:r w:rsidRPr="00AC68AC">
        <w:rPr>
          <w:rFonts w:cs="David" w:hint="cs"/>
          <w:sz w:val="22"/>
          <w:szCs w:val="22"/>
          <w:u w:val="single"/>
          <w:rtl/>
        </w:rPr>
        <w:t>ואין בו שום מין כשר לאכילה</w:t>
      </w:r>
      <w:r>
        <w:rPr>
          <w:rFonts w:cs="David" w:hint="cs"/>
          <w:sz w:val="22"/>
          <w:szCs w:val="22"/>
          <w:rtl/>
        </w:rPr>
        <w:t xml:space="preserve">. </w:t>
      </w:r>
      <w:r w:rsidRPr="007626AC">
        <w:rPr>
          <w:rFonts w:cs="Guttman Stam1"/>
          <w:sz w:val="22"/>
          <w:szCs w:val="22"/>
          <w:rtl/>
        </w:rPr>
        <w:t>שֶׁקֶץ</w:t>
      </w:r>
      <w:r>
        <w:rPr>
          <w:rFonts w:cs="Guttman Stam1" w:hint="cs"/>
          <w:sz w:val="22"/>
          <w:szCs w:val="22"/>
          <w:rtl/>
        </w:rPr>
        <w:t xml:space="preserve"> </w:t>
      </w:r>
      <w:r w:rsidRPr="007626AC">
        <w:rPr>
          <w:rFonts w:cs="Guttman Stam1"/>
          <w:sz w:val="22"/>
          <w:szCs w:val="22"/>
          <w:rtl/>
        </w:rPr>
        <w:t xml:space="preserve">הוּא </w:t>
      </w:r>
      <w:r>
        <w:rPr>
          <w:rFonts w:cs="David" w:hint="cs"/>
          <w:sz w:val="22"/>
          <w:szCs w:val="22"/>
          <w:rtl/>
        </w:rPr>
        <w:t>- מאוס ומורחק</w:t>
      </w:r>
      <w:r>
        <w:rPr>
          <w:rFonts w:cs="Guttman Stam1" w:hint="cs"/>
          <w:sz w:val="22"/>
          <w:szCs w:val="22"/>
          <w:rtl/>
        </w:rPr>
        <w:t xml:space="preserve"> </w:t>
      </w:r>
      <w:r w:rsidRPr="007626AC">
        <w:rPr>
          <w:rFonts w:cs="Guttman Stam1"/>
          <w:sz w:val="22"/>
          <w:szCs w:val="22"/>
          <w:rtl/>
        </w:rPr>
        <w:t>לֹא יֵאָכֵל</w:t>
      </w:r>
      <w:r w:rsidRPr="007A5880">
        <w:rPr>
          <w:rFonts w:cs="Guttman Stam1"/>
          <w:sz w:val="22"/>
          <w:szCs w:val="22"/>
          <w:rtl/>
        </w:rPr>
        <w:t xml:space="preserve">: </w:t>
      </w:r>
      <w:bookmarkStart w:id="70" w:name="ויקראBפרק-יא-{מב}"/>
      <w:bookmarkEnd w:id="70"/>
      <w:r w:rsidRPr="007A5880">
        <w:rPr>
          <w:rFonts w:cs="Guttman Stam1"/>
          <w:sz w:val="22"/>
          <w:szCs w:val="22"/>
          <w:u w:val="single"/>
          <w:rtl/>
        </w:rPr>
        <w:t>{מב}</w:t>
      </w:r>
      <w:r w:rsidRPr="007A5880">
        <w:rPr>
          <w:rFonts w:cs="Guttman Stam1"/>
          <w:sz w:val="22"/>
          <w:szCs w:val="22"/>
          <w:rtl/>
        </w:rPr>
        <w:t> </w:t>
      </w:r>
      <w:r>
        <w:rPr>
          <w:rFonts w:cs="David" w:hint="cs"/>
          <w:sz w:val="22"/>
          <w:szCs w:val="22"/>
          <w:rtl/>
        </w:rPr>
        <w:t xml:space="preserve">התורה מדגישה שכל המינים אסורים: </w:t>
      </w:r>
      <w:r w:rsidRPr="007A5880">
        <w:rPr>
          <w:rFonts w:cs="Guttman Stam1"/>
          <w:sz w:val="22"/>
          <w:szCs w:val="22"/>
          <w:rtl/>
        </w:rPr>
        <w:t>כֹּל הוֹלֵךְ עַל גָּחוֹן</w:t>
      </w:r>
      <w:r w:rsidRPr="007A5880">
        <w:rPr>
          <w:rFonts w:cs="David" w:hint="cs"/>
          <w:sz w:val="22"/>
          <w:szCs w:val="22"/>
          <w:rtl/>
        </w:rPr>
        <w:t xml:space="preserve"> - על הבטן, כלומר נחש ותולעים כמו שלשול.</w:t>
      </w:r>
      <w:r w:rsidRPr="007A5880">
        <w:rPr>
          <w:rFonts w:cs="Guttman Stam1"/>
          <w:sz w:val="22"/>
          <w:szCs w:val="22"/>
          <w:rtl/>
        </w:rPr>
        <w:t xml:space="preserve"> וְכֹל הוֹלֵךְ עַל אַרְבַּע</w:t>
      </w:r>
      <w:r w:rsidRPr="007A5880">
        <w:rPr>
          <w:rFonts w:cs="David" w:hint="cs"/>
          <w:sz w:val="22"/>
          <w:szCs w:val="22"/>
          <w:rtl/>
        </w:rPr>
        <w:t xml:space="preserve"> - כמו עקרב, חיפושית, נמלה.</w:t>
      </w:r>
      <w:r w:rsidRPr="007A5880">
        <w:rPr>
          <w:rFonts w:cs="Guttman Stam1"/>
          <w:sz w:val="22"/>
          <w:szCs w:val="22"/>
          <w:rtl/>
        </w:rPr>
        <w:t xml:space="preserve"> עַד כָּל מַרְבֵּה רַגְלַיִם</w:t>
      </w:r>
      <w:r w:rsidRPr="007A5880">
        <w:rPr>
          <w:rFonts w:cs="David" w:hint="cs"/>
          <w:sz w:val="22"/>
          <w:szCs w:val="22"/>
          <w:rtl/>
        </w:rPr>
        <w:t xml:space="preserve"> - כמו נדל.</w:t>
      </w:r>
      <w:r w:rsidRPr="007A5880">
        <w:rPr>
          <w:rFonts w:cs="Guttman Stam1"/>
          <w:sz w:val="22"/>
          <w:szCs w:val="22"/>
          <w:rtl/>
        </w:rPr>
        <w:t xml:space="preserve"> לְכָל הַשֶּׁרֶץ הַשֹּׁרֵץ עַל הָאָרֶץ לֹא תֹאכְלוּם כִּי שֶׁקֶץ הֵם: </w:t>
      </w:r>
      <w:bookmarkStart w:id="71" w:name="ויקראBפרק-יא-{מג}"/>
      <w:bookmarkEnd w:id="71"/>
    </w:p>
    <w:p w:rsidR="007F2DBD" w:rsidRPr="004C5B39" w:rsidRDefault="001C1581" w:rsidP="004C5B39">
      <w:pPr>
        <w:pStyle w:val="NormalWeb"/>
        <w:bidi/>
        <w:jc w:val="both"/>
        <w:rPr>
          <w:rFonts w:cs="Guttman Stam1"/>
          <w:sz w:val="22"/>
          <w:szCs w:val="22"/>
          <w:rtl/>
        </w:rPr>
      </w:pPr>
      <w:r w:rsidRPr="007A5880">
        <w:rPr>
          <w:rFonts w:cs="Guttman Stam1"/>
          <w:sz w:val="22"/>
          <w:szCs w:val="22"/>
          <w:u w:val="single"/>
          <w:rtl/>
        </w:rPr>
        <w:t>{מג}</w:t>
      </w:r>
      <w:r w:rsidRPr="007A5880">
        <w:rPr>
          <w:rFonts w:cs="Guttman Stam1"/>
          <w:sz w:val="22"/>
          <w:szCs w:val="22"/>
          <w:rtl/>
        </w:rPr>
        <w:t> אַל תְּשַׁקְּצוּ</w:t>
      </w:r>
      <w:r w:rsidRPr="007A5880">
        <w:rPr>
          <w:rFonts w:cs="David" w:hint="cs"/>
          <w:sz w:val="22"/>
          <w:szCs w:val="22"/>
          <w:rtl/>
        </w:rPr>
        <w:t xml:space="preserve"> - אל תטנפו ותמאיסו</w:t>
      </w:r>
      <w:r w:rsidRPr="007A5880">
        <w:rPr>
          <w:rFonts w:cs="Guttman Stam1"/>
          <w:sz w:val="22"/>
          <w:szCs w:val="22"/>
          <w:rtl/>
        </w:rPr>
        <w:t xml:space="preserve"> אֶת נַפְשֹׁתֵיכֶם בְּכָל הַשֶּׁרֶץ הַשֹּׁרֵץ וְלֹא תִטַּמְּאוּ בָּהֶם</w:t>
      </w:r>
      <w:r w:rsidRPr="007A5880">
        <w:rPr>
          <w:rFonts w:cs="David" w:hint="cs"/>
          <w:sz w:val="22"/>
          <w:szCs w:val="22"/>
          <w:rtl/>
        </w:rPr>
        <w:t xml:space="preserve"> - באכילתם </w:t>
      </w:r>
      <w:r w:rsidRPr="007A5880">
        <w:rPr>
          <w:rFonts w:cs="Guttman Stam1"/>
          <w:sz w:val="22"/>
          <w:szCs w:val="22"/>
          <w:rtl/>
        </w:rPr>
        <w:t>וְנִטְמֵתֶם בָּם</w:t>
      </w:r>
      <w:r w:rsidRPr="007A5880">
        <w:rPr>
          <w:rFonts w:cs="David" w:hint="cs"/>
          <w:sz w:val="22"/>
          <w:szCs w:val="22"/>
          <w:rtl/>
        </w:rPr>
        <w:t xml:space="preserve"> - </w:t>
      </w:r>
      <w:r w:rsidRPr="001B2C04">
        <w:rPr>
          <w:rFonts w:cs="David" w:hint="cs"/>
          <w:b/>
          <w:bCs/>
          <w:sz w:val="22"/>
          <w:szCs w:val="22"/>
          <w:rtl/>
        </w:rPr>
        <w:t>א.</w:t>
      </w:r>
      <w:r>
        <w:rPr>
          <w:rFonts w:cs="David" w:hint="cs"/>
          <w:sz w:val="22"/>
          <w:szCs w:val="22"/>
          <w:rtl/>
        </w:rPr>
        <w:t xml:space="preserve"> עונש -  אם תאכלו שקצים ה' יטמא וירחיק אתכם ממנו.  </w:t>
      </w:r>
      <w:r w:rsidRPr="001B2C04">
        <w:rPr>
          <w:rFonts w:cs="David" w:hint="cs"/>
          <w:b/>
          <w:bCs/>
          <w:sz w:val="22"/>
          <w:szCs w:val="22"/>
          <w:rtl/>
        </w:rPr>
        <w:t>ב.</w:t>
      </w:r>
      <w:r>
        <w:rPr>
          <w:rFonts w:cs="David" w:hint="cs"/>
          <w:sz w:val="22"/>
          <w:szCs w:val="22"/>
          <w:rtl/>
        </w:rPr>
        <w:t xml:space="preserve"> </w:t>
      </w:r>
      <w:r w:rsidRPr="007A5880">
        <w:rPr>
          <w:rFonts w:cs="David" w:hint="cs"/>
          <w:sz w:val="22"/>
          <w:szCs w:val="22"/>
          <w:rtl/>
        </w:rPr>
        <w:t xml:space="preserve">מלשון אטימות וטמטום </w:t>
      </w:r>
      <w:r>
        <w:rPr>
          <w:rFonts w:cs="David" w:hint="cs"/>
          <w:sz w:val="22"/>
          <w:szCs w:val="22"/>
          <w:rtl/>
        </w:rPr>
        <w:t>כי עבירה מטמטמת את ליבו של האדם עד שקשה לו מאד לחזור בתשובה.</w:t>
      </w:r>
      <w:r w:rsidRPr="007A5880">
        <w:rPr>
          <w:rFonts w:cs="David" w:hint="cs"/>
          <w:sz w:val="22"/>
          <w:szCs w:val="22"/>
          <w:rtl/>
        </w:rPr>
        <w:t xml:space="preserve"> </w:t>
      </w:r>
      <w:bookmarkStart w:id="72" w:name="ויקראBפרק-יא-{מד}"/>
      <w:bookmarkEnd w:id="72"/>
      <w:r w:rsidRPr="007A5880">
        <w:rPr>
          <w:rFonts w:cs="Guttman Stam1"/>
          <w:sz w:val="22"/>
          <w:szCs w:val="22"/>
          <w:u w:val="single"/>
          <w:rtl/>
        </w:rPr>
        <w:t>{מד}</w:t>
      </w:r>
      <w:r w:rsidRPr="007A5880">
        <w:rPr>
          <w:rFonts w:cs="Guttman Stam1"/>
          <w:sz w:val="22"/>
          <w:szCs w:val="22"/>
          <w:rtl/>
        </w:rPr>
        <w:t> כִּי אֲנִי</w:t>
      </w:r>
      <w:r w:rsidRPr="007A5880">
        <w:rPr>
          <w:rFonts w:cs="Guttman Stam1" w:hint="cs"/>
          <w:sz w:val="22"/>
          <w:szCs w:val="22"/>
          <w:rtl/>
        </w:rPr>
        <w:t xml:space="preserve"> ה'</w:t>
      </w:r>
      <w:r>
        <w:rPr>
          <w:rFonts w:cs="Guttman Stam1" w:hint="cs"/>
          <w:sz w:val="22"/>
          <w:szCs w:val="22"/>
          <w:rtl/>
        </w:rPr>
        <w:t xml:space="preserve"> </w:t>
      </w:r>
      <w:r w:rsidRPr="007A5880">
        <w:rPr>
          <w:rFonts w:cs="Guttman Stam1"/>
          <w:sz w:val="22"/>
          <w:szCs w:val="22"/>
          <w:rtl/>
        </w:rPr>
        <w:t>אֱלֹהֵיכֶם וְהִתְקַדִּשְׁתֶּם וִהְיִיתֶם קְדֹשִׁים כִּי קָדוֹשׁ אָנִי</w:t>
      </w:r>
      <w:r w:rsidRPr="007A5880">
        <w:rPr>
          <w:rFonts w:cs="David" w:hint="cs"/>
          <w:sz w:val="22"/>
          <w:szCs w:val="22"/>
          <w:rtl/>
        </w:rPr>
        <w:t xml:space="preserve"> - כמו שה' הוא קדוש ומובדל מכל טומאה כך הוא רוצה שגם עמו ישראל יהיה קדוש ומובדל מכל מאכל טמא.</w:t>
      </w:r>
      <w:r w:rsidRPr="007A5880">
        <w:rPr>
          <w:rFonts w:cs="Guttman Stam1"/>
          <w:sz w:val="22"/>
          <w:szCs w:val="22"/>
          <w:rtl/>
        </w:rPr>
        <w:t xml:space="preserve"> וְלֹא תְטַמְּאוּ אֶת נַפְשֹׁתֵיכֶם בְּכָל הַשֶּׁרֶץ הָרֹמֵשׂ עַל הָאָרֶץ: </w:t>
      </w:r>
      <w:bookmarkStart w:id="73" w:name="ויקראBפרק-יא-{מה}"/>
      <w:bookmarkEnd w:id="73"/>
      <w:r w:rsidRPr="007A5880">
        <w:rPr>
          <w:rFonts w:cs="Guttman Stam1"/>
          <w:sz w:val="22"/>
          <w:szCs w:val="22"/>
          <w:u w:val="single"/>
          <w:rtl/>
        </w:rPr>
        <w:t>{מה}</w:t>
      </w:r>
      <w:r w:rsidRPr="007A5880">
        <w:rPr>
          <w:rFonts w:cs="Guttman Stam1"/>
          <w:sz w:val="22"/>
          <w:szCs w:val="22"/>
          <w:rtl/>
        </w:rPr>
        <w:t> כִּי אֲנִי</w:t>
      </w:r>
      <w:r w:rsidRPr="007A5880">
        <w:rPr>
          <w:rFonts w:cs="Guttman Stam1" w:hint="cs"/>
          <w:sz w:val="22"/>
          <w:szCs w:val="22"/>
          <w:rtl/>
        </w:rPr>
        <w:t xml:space="preserve"> ה' </w:t>
      </w:r>
      <w:r w:rsidRPr="007A5880">
        <w:rPr>
          <w:rFonts w:cs="Guttman Stam1"/>
          <w:sz w:val="22"/>
          <w:szCs w:val="22"/>
          <w:rtl/>
        </w:rPr>
        <w:t>הַמַּעֲלֶה אֶתְכֶם מֵאֶרֶץ מִצְרַיִם לִהְיֹת לָכֶם לֵאלֹהִים</w:t>
      </w:r>
      <w:r w:rsidRPr="007A5880">
        <w:rPr>
          <w:rFonts w:cs="David" w:hint="cs"/>
          <w:sz w:val="22"/>
          <w:szCs w:val="22"/>
          <w:rtl/>
        </w:rPr>
        <w:t xml:space="preserve"> - ה' הוציא את ישראל ממצרים כדי שיתרחקו מהטמא והמשוקץ שהגויים אוכלים, וזו </w:t>
      </w:r>
      <w:r w:rsidRPr="007A5880">
        <w:rPr>
          <w:rFonts w:cs="David" w:hint="cs"/>
          <w:sz w:val="22"/>
          <w:szCs w:val="22"/>
          <w:u w:val="single"/>
          <w:rtl/>
        </w:rPr>
        <w:t>התעלות</w:t>
      </w:r>
      <w:r w:rsidRPr="007A5880">
        <w:rPr>
          <w:rFonts w:cs="David" w:hint="cs"/>
          <w:sz w:val="22"/>
          <w:szCs w:val="22"/>
          <w:rtl/>
        </w:rPr>
        <w:t xml:space="preserve"> וקדושה מיוחדת לעם ישראל.</w:t>
      </w:r>
      <w:r w:rsidRPr="007A5880">
        <w:rPr>
          <w:rFonts w:cs="Guttman Stam1"/>
          <w:sz w:val="22"/>
          <w:szCs w:val="22"/>
          <w:rtl/>
        </w:rPr>
        <w:t xml:space="preserve"> וִהְיִיתֶם קְדֹשִׁים כִּי קָדוֹשׁ אָנִי: </w:t>
      </w:r>
      <w:bookmarkStart w:id="74" w:name="ויקראBפרק-יא-{מו}"/>
      <w:bookmarkEnd w:id="74"/>
      <w:r w:rsidRPr="007A5880">
        <w:rPr>
          <w:rFonts w:cs="Guttman Stam1"/>
          <w:sz w:val="22"/>
          <w:szCs w:val="22"/>
          <w:u w:val="single"/>
          <w:rtl/>
        </w:rPr>
        <w:t>{מו}</w:t>
      </w:r>
      <w:r w:rsidRPr="007A5880">
        <w:rPr>
          <w:rFonts w:cs="Guttman Stam1"/>
          <w:sz w:val="22"/>
          <w:szCs w:val="22"/>
          <w:rtl/>
        </w:rPr>
        <w:t> </w:t>
      </w:r>
      <w:r>
        <w:rPr>
          <w:rFonts w:cs="David" w:hint="cs"/>
          <w:sz w:val="22"/>
          <w:szCs w:val="22"/>
          <w:rtl/>
        </w:rPr>
        <w:t xml:space="preserve">פסוקי סיכום לפרק: </w:t>
      </w:r>
      <w:r w:rsidRPr="007A5880">
        <w:rPr>
          <w:rFonts w:cs="Guttman Stam1"/>
          <w:sz w:val="22"/>
          <w:szCs w:val="22"/>
          <w:rtl/>
        </w:rPr>
        <w:t xml:space="preserve">זֹאת תּוֹרַת הַבְּהֵמָה וְהָעוֹף וְכֹל נֶפֶשׁ הַחַיָּה הָרֹמֶשֶׂת בַּמָּיִם וּלְכָל נֶפֶשׁ הַשֹּׁרֶצֶת עַל הָאָרֶץ: </w:t>
      </w:r>
      <w:bookmarkStart w:id="75" w:name="ויקראBפרק-יא-{מז}"/>
      <w:bookmarkEnd w:id="75"/>
      <w:r w:rsidRPr="007A5880">
        <w:rPr>
          <w:rFonts w:cs="Guttman Stam1"/>
          <w:sz w:val="22"/>
          <w:szCs w:val="22"/>
          <w:u w:val="single"/>
          <w:rtl/>
        </w:rPr>
        <w:t>{מז}</w:t>
      </w:r>
      <w:r w:rsidRPr="007A5880">
        <w:rPr>
          <w:rFonts w:cs="Guttman Stam1"/>
          <w:sz w:val="22"/>
          <w:szCs w:val="22"/>
          <w:rtl/>
        </w:rPr>
        <w:t> לְהַבְדִּיל בֵּין הַטָּמֵא</w:t>
      </w:r>
      <w:r w:rsidRPr="007A5880">
        <w:rPr>
          <w:rFonts w:cs="David" w:hint="cs"/>
          <w:sz w:val="22"/>
          <w:szCs w:val="22"/>
          <w:rtl/>
        </w:rPr>
        <w:t xml:space="preserve"> - לאכילה</w:t>
      </w:r>
      <w:r w:rsidRPr="007A5880">
        <w:rPr>
          <w:rFonts w:cs="Guttman Stam1"/>
          <w:sz w:val="22"/>
          <w:szCs w:val="22"/>
          <w:rtl/>
        </w:rPr>
        <w:t xml:space="preserve"> וּבֵין הַטָּהֹר וּבֵין הַחַיָּה הַנֶּאֱכֶלֶת וּבֵין הַחַיָּה אֲשֶׁר לֹא תֵאָכֵל: </w:t>
      </w:r>
      <w:bookmarkStart w:id="76" w:name="HtmpReportNum0018"/>
      <w:bookmarkStart w:id="77" w:name="HtmpReportNum0019"/>
      <w:bookmarkStart w:id="78" w:name="ויקראBפרק-יב"/>
      <w:bookmarkStart w:id="79" w:name="ויקראBפרק-יב-{א}"/>
      <w:bookmarkEnd w:id="76"/>
      <w:bookmarkEnd w:id="77"/>
      <w:bookmarkEnd w:id="78"/>
      <w:bookmarkEnd w:id="79"/>
    </w:p>
    <w:p w:rsidR="007F2DBD" w:rsidRDefault="007F2DBD" w:rsidP="00937AA2">
      <w:pPr>
        <w:jc w:val="both"/>
        <w:rPr>
          <w:rFonts w:cs="Guttman Stam1"/>
          <w:rtl/>
        </w:rPr>
      </w:pPr>
    </w:p>
    <w:p w:rsidR="007F2DBD" w:rsidRDefault="007F2DBD" w:rsidP="00937AA2">
      <w:pPr>
        <w:jc w:val="both"/>
        <w:rPr>
          <w:rFonts w:cs="Guttman Stam1"/>
          <w:rtl/>
        </w:rPr>
      </w:pPr>
    </w:p>
    <w:p w:rsidR="007F2DBD" w:rsidRDefault="007F2DBD" w:rsidP="00937AA2">
      <w:pPr>
        <w:jc w:val="both"/>
        <w:rPr>
          <w:rFonts w:cs="Guttman Stam1"/>
          <w:rtl/>
        </w:rPr>
      </w:pPr>
    </w:p>
    <w:p w:rsidR="007F2DBD" w:rsidRDefault="007F2DBD" w:rsidP="00937AA2">
      <w:pPr>
        <w:jc w:val="both"/>
        <w:rPr>
          <w:rFonts w:cs="Guttman Stam1"/>
          <w:rtl/>
        </w:rPr>
      </w:pPr>
    </w:p>
    <w:p w:rsidR="007F2DBD" w:rsidRDefault="007F2DBD" w:rsidP="00937AA2">
      <w:pPr>
        <w:jc w:val="both"/>
        <w:rPr>
          <w:rFonts w:cs="Guttman Stam1"/>
          <w:rtl/>
        </w:rPr>
      </w:pPr>
    </w:p>
    <w:p w:rsidR="007F2DBD" w:rsidRDefault="007F2DBD" w:rsidP="00937AA2">
      <w:pPr>
        <w:jc w:val="both"/>
        <w:rPr>
          <w:rFonts w:cs="Guttman Stam1"/>
          <w:rtl/>
        </w:rPr>
      </w:pPr>
    </w:p>
    <w:sectPr w:rsidR="007F2DBD" w:rsidSect="00916E1C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Stam1">
    <w:altName w:val="Segoe UI Semilight"/>
    <w:charset w:val="B1"/>
    <w:family w:val="auto"/>
    <w:pitch w:val="variable"/>
    <w:sig w:usb0="00000800" w:usb1="40000000" w:usb2="00000000" w:usb3="00000000" w:csb0="00000020" w:csb1="00000000"/>
  </w:font>
  <w:font w:name="Guttman-Aram">
    <w:altName w:val="Segoe UI Semilight"/>
    <w:charset w:val="B1"/>
    <w:family w:val="auto"/>
    <w:pitch w:val="variable"/>
    <w:sig w:usb0="00000800" w:usb1="40000000" w:usb2="00000000" w:usb3="00000000" w:csb0="00000020" w:csb1="00000000"/>
  </w:font>
  <w:font w:name="Guttman Keren">
    <w:altName w:val="Segoe UI Semilight"/>
    <w:charset w:val="B1"/>
    <w:family w:val="auto"/>
    <w:pitch w:val="variable"/>
    <w:sig w:usb0="00000800" w:usb1="4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4800"/>
    <w:multiLevelType w:val="hybridMultilevel"/>
    <w:tmpl w:val="17905796"/>
    <w:lvl w:ilvl="0" w:tplc="FBF0D01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2FD7"/>
    <w:multiLevelType w:val="hybridMultilevel"/>
    <w:tmpl w:val="8FA41328"/>
    <w:lvl w:ilvl="0" w:tplc="258A96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91254"/>
    <w:multiLevelType w:val="hybridMultilevel"/>
    <w:tmpl w:val="7C88F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7493B"/>
    <w:multiLevelType w:val="hybridMultilevel"/>
    <w:tmpl w:val="288285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1A630BA4"/>
    <w:multiLevelType w:val="hybridMultilevel"/>
    <w:tmpl w:val="A9386986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2C5F6CEF"/>
    <w:multiLevelType w:val="hybridMultilevel"/>
    <w:tmpl w:val="9D0C7356"/>
    <w:lvl w:ilvl="0" w:tplc="25F8E184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36378C"/>
    <w:multiLevelType w:val="hybridMultilevel"/>
    <w:tmpl w:val="67047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01DDE"/>
    <w:multiLevelType w:val="hybridMultilevel"/>
    <w:tmpl w:val="46E8BCFC"/>
    <w:lvl w:ilvl="0" w:tplc="D7FA5276">
      <w:start w:val="1"/>
      <w:numFmt w:val="bullet"/>
      <w:lvlText w:val="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C45C4"/>
    <w:multiLevelType w:val="hybridMultilevel"/>
    <w:tmpl w:val="A8041E72"/>
    <w:lvl w:ilvl="0" w:tplc="42788C4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7C6B48"/>
    <w:multiLevelType w:val="hybridMultilevel"/>
    <w:tmpl w:val="93A82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0151D"/>
    <w:multiLevelType w:val="hybridMultilevel"/>
    <w:tmpl w:val="2F9260BA"/>
    <w:lvl w:ilvl="0" w:tplc="7772C834">
      <w:start w:val="3"/>
      <w:numFmt w:val="hebrew1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1" w15:restartNumberingAfterBreak="0">
    <w:nsid w:val="61460EF4"/>
    <w:multiLevelType w:val="hybridMultilevel"/>
    <w:tmpl w:val="57ACDCFE"/>
    <w:lvl w:ilvl="0" w:tplc="A91AC964">
      <w:start w:val="1"/>
      <w:numFmt w:val="hebrew1"/>
      <w:lvlText w:val="%1."/>
      <w:lvlJc w:val="left"/>
      <w:pPr>
        <w:ind w:left="359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2" w15:restartNumberingAfterBreak="0">
    <w:nsid w:val="6FAD1680"/>
    <w:multiLevelType w:val="hybridMultilevel"/>
    <w:tmpl w:val="5AB2BB5A"/>
    <w:lvl w:ilvl="0" w:tplc="3C40B06A">
      <w:start w:val="1"/>
      <w:numFmt w:val="hebrew1"/>
      <w:lvlText w:val="%1."/>
      <w:lvlJc w:val="left"/>
      <w:pPr>
        <w:ind w:left="-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5" w:hanging="360"/>
      </w:pPr>
    </w:lvl>
    <w:lvl w:ilvl="2" w:tplc="0409001B" w:tentative="1">
      <w:start w:val="1"/>
      <w:numFmt w:val="lowerRoman"/>
      <w:lvlText w:val="%3."/>
      <w:lvlJc w:val="right"/>
      <w:pPr>
        <w:ind w:left="665" w:hanging="180"/>
      </w:pPr>
    </w:lvl>
    <w:lvl w:ilvl="3" w:tplc="0409000F" w:tentative="1">
      <w:start w:val="1"/>
      <w:numFmt w:val="decimal"/>
      <w:lvlText w:val="%4."/>
      <w:lvlJc w:val="left"/>
      <w:pPr>
        <w:ind w:left="1385" w:hanging="360"/>
      </w:pPr>
    </w:lvl>
    <w:lvl w:ilvl="4" w:tplc="04090019" w:tentative="1">
      <w:start w:val="1"/>
      <w:numFmt w:val="lowerLetter"/>
      <w:lvlText w:val="%5."/>
      <w:lvlJc w:val="left"/>
      <w:pPr>
        <w:ind w:left="2105" w:hanging="360"/>
      </w:pPr>
    </w:lvl>
    <w:lvl w:ilvl="5" w:tplc="0409001B" w:tentative="1">
      <w:start w:val="1"/>
      <w:numFmt w:val="lowerRoman"/>
      <w:lvlText w:val="%6."/>
      <w:lvlJc w:val="right"/>
      <w:pPr>
        <w:ind w:left="2825" w:hanging="180"/>
      </w:pPr>
    </w:lvl>
    <w:lvl w:ilvl="6" w:tplc="0409000F" w:tentative="1">
      <w:start w:val="1"/>
      <w:numFmt w:val="decimal"/>
      <w:lvlText w:val="%7."/>
      <w:lvlJc w:val="left"/>
      <w:pPr>
        <w:ind w:left="3545" w:hanging="360"/>
      </w:pPr>
    </w:lvl>
    <w:lvl w:ilvl="7" w:tplc="04090019" w:tentative="1">
      <w:start w:val="1"/>
      <w:numFmt w:val="lowerLetter"/>
      <w:lvlText w:val="%8."/>
      <w:lvlJc w:val="left"/>
      <w:pPr>
        <w:ind w:left="4265" w:hanging="360"/>
      </w:pPr>
    </w:lvl>
    <w:lvl w:ilvl="8" w:tplc="0409001B" w:tentative="1">
      <w:start w:val="1"/>
      <w:numFmt w:val="lowerRoman"/>
      <w:lvlText w:val="%9."/>
      <w:lvlJc w:val="right"/>
      <w:pPr>
        <w:ind w:left="4985" w:hanging="180"/>
      </w:pPr>
    </w:lvl>
  </w:abstractNum>
  <w:abstractNum w:abstractNumId="13" w15:restartNumberingAfterBreak="0">
    <w:nsid w:val="73D80794"/>
    <w:multiLevelType w:val="hybridMultilevel"/>
    <w:tmpl w:val="13005EC6"/>
    <w:lvl w:ilvl="0" w:tplc="DB24A742">
      <w:start w:val="1"/>
      <w:numFmt w:val="hebrew1"/>
      <w:lvlText w:val="%1."/>
      <w:lvlJc w:val="left"/>
      <w:pPr>
        <w:ind w:left="-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5" w:hanging="360"/>
      </w:pPr>
    </w:lvl>
    <w:lvl w:ilvl="2" w:tplc="0409001B" w:tentative="1">
      <w:start w:val="1"/>
      <w:numFmt w:val="lowerRoman"/>
      <w:lvlText w:val="%3."/>
      <w:lvlJc w:val="right"/>
      <w:pPr>
        <w:ind w:left="665" w:hanging="180"/>
      </w:pPr>
    </w:lvl>
    <w:lvl w:ilvl="3" w:tplc="0409000F" w:tentative="1">
      <w:start w:val="1"/>
      <w:numFmt w:val="decimal"/>
      <w:lvlText w:val="%4."/>
      <w:lvlJc w:val="left"/>
      <w:pPr>
        <w:ind w:left="1385" w:hanging="360"/>
      </w:pPr>
    </w:lvl>
    <w:lvl w:ilvl="4" w:tplc="04090019" w:tentative="1">
      <w:start w:val="1"/>
      <w:numFmt w:val="lowerLetter"/>
      <w:lvlText w:val="%5."/>
      <w:lvlJc w:val="left"/>
      <w:pPr>
        <w:ind w:left="2105" w:hanging="360"/>
      </w:pPr>
    </w:lvl>
    <w:lvl w:ilvl="5" w:tplc="0409001B" w:tentative="1">
      <w:start w:val="1"/>
      <w:numFmt w:val="lowerRoman"/>
      <w:lvlText w:val="%6."/>
      <w:lvlJc w:val="right"/>
      <w:pPr>
        <w:ind w:left="2825" w:hanging="180"/>
      </w:pPr>
    </w:lvl>
    <w:lvl w:ilvl="6" w:tplc="0409000F" w:tentative="1">
      <w:start w:val="1"/>
      <w:numFmt w:val="decimal"/>
      <w:lvlText w:val="%7."/>
      <w:lvlJc w:val="left"/>
      <w:pPr>
        <w:ind w:left="3545" w:hanging="360"/>
      </w:pPr>
    </w:lvl>
    <w:lvl w:ilvl="7" w:tplc="04090019" w:tentative="1">
      <w:start w:val="1"/>
      <w:numFmt w:val="lowerLetter"/>
      <w:lvlText w:val="%8."/>
      <w:lvlJc w:val="left"/>
      <w:pPr>
        <w:ind w:left="4265" w:hanging="360"/>
      </w:pPr>
    </w:lvl>
    <w:lvl w:ilvl="8" w:tplc="0409001B" w:tentative="1">
      <w:start w:val="1"/>
      <w:numFmt w:val="lowerRoman"/>
      <w:lvlText w:val="%9."/>
      <w:lvlJc w:val="right"/>
      <w:pPr>
        <w:ind w:left="4985" w:hanging="180"/>
      </w:pPr>
    </w:lvl>
  </w:abstractNum>
  <w:abstractNum w:abstractNumId="14" w15:restartNumberingAfterBreak="0">
    <w:nsid w:val="74F1040E"/>
    <w:multiLevelType w:val="hybridMultilevel"/>
    <w:tmpl w:val="944A7334"/>
    <w:lvl w:ilvl="0" w:tplc="04090013">
      <w:start w:val="1"/>
      <w:numFmt w:val="hebrew1"/>
      <w:lvlText w:val="%1."/>
      <w:lvlJc w:val="center"/>
      <w:pPr>
        <w:ind w:left="152" w:hanging="360"/>
      </w:pPr>
    </w:lvl>
    <w:lvl w:ilvl="1" w:tplc="04090019" w:tentative="1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7CF216C5"/>
    <w:multiLevelType w:val="hybridMultilevel"/>
    <w:tmpl w:val="1278C9C8"/>
    <w:lvl w:ilvl="0" w:tplc="8820BFAC">
      <w:start w:val="1"/>
      <w:numFmt w:val="hebrew1"/>
      <w:lvlText w:val="%1."/>
      <w:lvlJc w:val="left"/>
      <w:pPr>
        <w:ind w:left="360" w:hanging="360"/>
      </w:pPr>
      <w:rPr>
        <w:rFonts w:asciiTheme="minorBidi" w:hAnsiTheme="minorBidi"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3"/>
  </w:num>
  <w:num w:numId="5">
    <w:abstractNumId w:val="8"/>
  </w:num>
  <w:num w:numId="6">
    <w:abstractNumId w:val="12"/>
  </w:num>
  <w:num w:numId="7">
    <w:abstractNumId w:val="14"/>
  </w:num>
  <w:num w:numId="8">
    <w:abstractNumId w:val="6"/>
  </w:num>
  <w:num w:numId="9">
    <w:abstractNumId w:val="4"/>
  </w:num>
  <w:num w:numId="10">
    <w:abstractNumId w:val="2"/>
  </w:num>
  <w:num w:numId="11">
    <w:abstractNumId w:val="11"/>
  </w:num>
  <w:num w:numId="12">
    <w:abstractNumId w:val="5"/>
  </w:num>
  <w:num w:numId="13">
    <w:abstractNumId w:val="0"/>
  </w:num>
  <w:num w:numId="14">
    <w:abstractNumId w:val="1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06"/>
    <w:rsid w:val="000003C9"/>
    <w:rsid w:val="0000085F"/>
    <w:rsid w:val="00002A7E"/>
    <w:rsid w:val="000031D2"/>
    <w:rsid w:val="000059FD"/>
    <w:rsid w:val="000114FA"/>
    <w:rsid w:val="00012103"/>
    <w:rsid w:val="00013F89"/>
    <w:rsid w:val="00014849"/>
    <w:rsid w:val="000164F4"/>
    <w:rsid w:val="0002429A"/>
    <w:rsid w:val="00027890"/>
    <w:rsid w:val="00030B4D"/>
    <w:rsid w:val="00032C33"/>
    <w:rsid w:val="00034986"/>
    <w:rsid w:val="000371F3"/>
    <w:rsid w:val="00041D01"/>
    <w:rsid w:val="00044CAD"/>
    <w:rsid w:val="00046A5A"/>
    <w:rsid w:val="00047981"/>
    <w:rsid w:val="0005023F"/>
    <w:rsid w:val="00051C62"/>
    <w:rsid w:val="00055EBD"/>
    <w:rsid w:val="000561D0"/>
    <w:rsid w:val="000573CF"/>
    <w:rsid w:val="00062DC3"/>
    <w:rsid w:val="000640B9"/>
    <w:rsid w:val="00072B85"/>
    <w:rsid w:val="00077267"/>
    <w:rsid w:val="000813B7"/>
    <w:rsid w:val="000819B1"/>
    <w:rsid w:val="00082FB6"/>
    <w:rsid w:val="000846A0"/>
    <w:rsid w:val="000912F2"/>
    <w:rsid w:val="00094120"/>
    <w:rsid w:val="00094619"/>
    <w:rsid w:val="0009497F"/>
    <w:rsid w:val="00097E5A"/>
    <w:rsid w:val="000A2B83"/>
    <w:rsid w:val="000B2F4A"/>
    <w:rsid w:val="000B37A4"/>
    <w:rsid w:val="000B54F4"/>
    <w:rsid w:val="000C0278"/>
    <w:rsid w:val="000C1B04"/>
    <w:rsid w:val="000C4D34"/>
    <w:rsid w:val="000D3E7C"/>
    <w:rsid w:val="000D6D0C"/>
    <w:rsid w:val="000D70D4"/>
    <w:rsid w:val="000E62A1"/>
    <w:rsid w:val="000E62BB"/>
    <w:rsid w:val="000F3D7F"/>
    <w:rsid w:val="000F3E81"/>
    <w:rsid w:val="00104A3C"/>
    <w:rsid w:val="001108BC"/>
    <w:rsid w:val="00113A4C"/>
    <w:rsid w:val="00117546"/>
    <w:rsid w:val="00124459"/>
    <w:rsid w:val="00145C51"/>
    <w:rsid w:val="00146E9A"/>
    <w:rsid w:val="0015091C"/>
    <w:rsid w:val="00150B24"/>
    <w:rsid w:val="00155794"/>
    <w:rsid w:val="00162419"/>
    <w:rsid w:val="00166226"/>
    <w:rsid w:val="00173C8F"/>
    <w:rsid w:val="00174747"/>
    <w:rsid w:val="00174C41"/>
    <w:rsid w:val="00174D81"/>
    <w:rsid w:val="00180502"/>
    <w:rsid w:val="00181472"/>
    <w:rsid w:val="00185C8A"/>
    <w:rsid w:val="001A29F1"/>
    <w:rsid w:val="001A371E"/>
    <w:rsid w:val="001A5DBB"/>
    <w:rsid w:val="001A7030"/>
    <w:rsid w:val="001B0407"/>
    <w:rsid w:val="001B14B0"/>
    <w:rsid w:val="001B17B1"/>
    <w:rsid w:val="001B43BB"/>
    <w:rsid w:val="001B46D3"/>
    <w:rsid w:val="001C1581"/>
    <w:rsid w:val="001C1CA7"/>
    <w:rsid w:val="001C329F"/>
    <w:rsid w:val="001D31D7"/>
    <w:rsid w:val="001E3D43"/>
    <w:rsid w:val="001F0439"/>
    <w:rsid w:val="001F35B4"/>
    <w:rsid w:val="001F374B"/>
    <w:rsid w:val="00201083"/>
    <w:rsid w:val="002037AC"/>
    <w:rsid w:val="002037CE"/>
    <w:rsid w:val="00204F63"/>
    <w:rsid w:val="002109B8"/>
    <w:rsid w:val="00210C1D"/>
    <w:rsid w:val="0021134B"/>
    <w:rsid w:val="002118E4"/>
    <w:rsid w:val="00214EF1"/>
    <w:rsid w:val="0022456B"/>
    <w:rsid w:val="00224812"/>
    <w:rsid w:val="002277FF"/>
    <w:rsid w:val="00227D03"/>
    <w:rsid w:val="002356C9"/>
    <w:rsid w:val="00240F10"/>
    <w:rsid w:val="00240FB2"/>
    <w:rsid w:val="00244A5F"/>
    <w:rsid w:val="00244B58"/>
    <w:rsid w:val="002528A8"/>
    <w:rsid w:val="0025412D"/>
    <w:rsid w:val="00254149"/>
    <w:rsid w:val="00261F8D"/>
    <w:rsid w:val="00262E34"/>
    <w:rsid w:val="00264023"/>
    <w:rsid w:val="00267BFD"/>
    <w:rsid w:val="0027417F"/>
    <w:rsid w:val="00274FE4"/>
    <w:rsid w:val="00275D01"/>
    <w:rsid w:val="00276C21"/>
    <w:rsid w:val="00290A61"/>
    <w:rsid w:val="002977B3"/>
    <w:rsid w:val="002A0625"/>
    <w:rsid w:val="002A5E42"/>
    <w:rsid w:val="002A7365"/>
    <w:rsid w:val="002A7B58"/>
    <w:rsid w:val="002B0A5D"/>
    <w:rsid w:val="002B1FFD"/>
    <w:rsid w:val="002B50C8"/>
    <w:rsid w:val="002C5287"/>
    <w:rsid w:val="002D0DFD"/>
    <w:rsid w:val="002D6DB5"/>
    <w:rsid w:val="002F53D6"/>
    <w:rsid w:val="003018E6"/>
    <w:rsid w:val="00306D5F"/>
    <w:rsid w:val="00306E6A"/>
    <w:rsid w:val="00307221"/>
    <w:rsid w:val="0030762A"/>
    <w:rsid w:val="00310AA8"/>
    <w:rsid w:val="0031524B"/>
    <w:rsid w:val="00322DB2"/>
    <w:rsid w:val="00323769"/>
    <w:rsid w:val="00330996"/>
    <w:rsid w:val="003311D6"/>
    <w:rsid w:val="00331684"/>
    <w:rsid w:val="00333B29"/>
    <w:rsid w:val="00342387"/>
    <w:rsid w:val="003425A2"/>
    <w:rsid w:val="003426B9"/>
    <w:rsid w:val="003568EB"/>
    <w:rsid w:val="003664CC"/>
    <w:rsid w:val="00367292"/>
    <w:rsid w:val="00371DD4"/>
    <w:rsid w:val="00386AFD"/>
    <w:rsid w:val="003964F2"/>
    <w:rsid w:val="00397951"/>
    <w:rsid w:val="003A0ED0"/>
    <w:rsid w:val="003A361F"/>
    <w:rsid w:val="003A3E22"/>
    <w:rsid w:val="003A73E2"/>
    <w:rsid w:val="003A757B"/>
    <w:rsid w:val="003B1787"/>
    <w:rsid w:val="003B50B3"/>
    <w:rsid w:val="003C1848"/>
    <w:rsid w:val="003D6B1D"/>
    <w:rsid w:val="003E12BD"/>
    <w:rsid w:val="003E5C39"/>
    <w:rsid w:val="003E7B58"/>
    <w:rsid w:val="003F2EC0"/>
    <w:rsid w:val="00400697"/>
    <w:rsid w:val="00401823"/>
    <w:rsid w:val="00402F7A"/>
    <w:rsid w:val="00405175"/>
    <w:rsid w:val="0040692B"/>
    <w:rsid w:val="00407859"/>
    <w:rsid w:val="00412DD8"/>
    <w:rsid w:val="00414383"/>
    <w:rsid w:val="00430812"/>
    <w:rsid w:val="00430E14"/>
    <w:rsid w:val="004315F5"/>
    <w:rsid w:val="0043437F"/>
    <w:rsid w:val="0043722A"/>
    <w:rsid w:val="00437A4E"/>
    <w:rsid w:val="00443CEA"/>
    <w:rsid w:val="00447491"/>
    <w:rsid w:val="004543B5"/>
    <w:rsid w:val="00455337"/>
    <w:rsid w:val="00456496"/>
    <w:rsid w:val="00461982"/>
    <w:rsid w:val="004704AD"/>
    <w:rsid w:val="004737BE"/>
    <w:rsid w:val="004742B1"/>
    <w:rsid w:val="0047624C"/>
    <w:rsid w:val="00476711"/>
    <w:rsid w:val="004769FE"/>
    <w:rsid w:val="00480569"/>
    <w:rsid w:val="004811E8"/>
    <w:rsid w:val="00490570"/>
    <w:rsid w:val="004926B2"/>
    <w:rsid w:val="00493AAA"/>
    <w:rsid w:val="004A1F61"/>
    <w:rsid w:val="004A4387"/>
    <w:rsid w:val="004A75D0"/>
    <w:rsid w:val="004B1A72"/>
    <w:rsid w:val="004B32A0"/>
    <w:rsid w:val="004B7EDC"/>
    <w:rsid w:val="004C0100"/>
    <w:rsid w:val="004C2387"/>
    <w:rsid w:val="004C54BB"/>
    <w:rsid w:val="004C5B39"/>
    <w:rsid w:val="004D370E"/>
    <w:rsid w:val="004D5E35"/>
    <w:rsid w:val="004D7B98"/>
    <w:rsid w:val="004E0DE1"/>
    <w:rsid w:val="004E24E6"/>
    <w:rsid w:val="004E2A4F"/>
    <w:rsid w:val="004E7C34"/>
    <w:rsid w:val="004F0325"/>
    <w:rsid w:val="00504883"/>
    <w:rsid w:val="00504B3C"/>
    <w:rsid w:val="0050795B"/>
    <w:rsid w:val="00511F86"/>
    <w:rsid w:val="005140E6"/>
    <w:rsid w:val="005167D7"/>
    <w:rsid w:val="00520785"/>
    <w:rsid w:val="00521C29"/>
    <w:rsid w:val="00524659"/>
    <w:rsid w:val="00524701"/>
    <w:rsid w:val="00525CB0"/>
    <w:rsid w:val="00526A0A"/>
    <w:rsid w:val="0053033C"/>
    <w:rsid w:val="00531523"/>
    <w:rsid w:val="00531D18"/>
    <w:rsid w:val="005325CC"/>
    <w:rsid w:val="005360C2"/>
    <w:rsid w:val="0054185F"/>
    <w:rsid w:val="0054714F"/>
    <w:rsid w:val="00553A2B"/>
    <w:rsid w:val="005541F6"/>
    <w:rsid w:val="0055529C"/>
    <w:rsid w:val="005607B3"/>
    <w:rsid w:val="0056461B"/>
    <w:rsid w:val="00564E57"/>
    <w:rsid w:val="0057083A"/>
    <w:rsid w:val="00572D73"/>
    <w:rsid w:val="005769BA"/>
    <w:rsid w:val="005850C4"/>
    <w:rsid w:val="005850D5"/>
    <w:rsid w:val="0058598C"/>
    <w:rsid w:val="00585C6B"/>
    <w:rsid w:val="00587903"/>
    <w:rsid w:val="00590F1E"/>
    <w:rsid w:val="00591805"/>
    <w:rsid w:val="005918AB"/>
    <w:rsid w:val="005921DE"/>
    <w:rsid w:val="005949D2"/>
    <w:rsid w:val="00596989"/>
    <w:rsid w:val="00597C4B"/>
    <w:rsid w:val="005A60CB"/>
    <w:rsid w:val="005A7D3C"/>
    <w:rsid w:val="005B0CCA"/>
    <w:rsid w:val="005B0D96"/>
    <w:rsid w:val="005B1CDA"/>
    <w:rsid w:val="005B4BF0"/>
    <w:rsid w:val="005B51C2"/>
    <w:rsid w:val="005C086C"/>
    <w:rsid w:val="005D12C2"/>
    <w:rsid w:val="005D260A"/>
    <w:rsid w:val="005D373C"/>
    <w:rsid w:val="005E0B5C"/>
    <w:rsid w:val="005E222C"/>
    <w:rsid w:val="005F6689"/>
    <w:rsid w:val="005F703A"/>
    <w:rsid w:val="006109AC"/>
    <w:rsid w:val="00613329"/>
    <w:rsid w:val="00616216"/>
    <w:rsid w:val="0062029F"/>
    <w:rsid w:val="0062173A"/>
    <w:rsid w:val="00626498"/>
    <w:rsid w:val="00627491"/>
    <w:rsid w:val="006300FB"/>
    <w:rsid w:val="0063049C"/>
    <w:rsid w:val="00631A7B"/>
    <w:rsid w:val="00632135"/>
    <w:rsid w:val="00632711"/>
    <w:rsid w:val="00632AE5"/>
    <w:rsid w:val="00635F71"/>
    <w:rsid w:val="00640520"/>
    <w:rsid w:val="00640A66"/>
    <w:rsid w:val="0064646B"/>
    <w:rsid w:val="00647C1E"/>
    <w:rsid w:val="00650151"/>
    <w:rsid w:val="00650318"/>
    <w:rsid w:val="006504AA"/>
    <w:rsid w:val="00654965"/>
    <w:rsid w:val="00656006"/>
    <w:rsid w:val="006566DA"/>
    <w:rsid w:val="00661B29"/>
    <w:rsid w:val="006631CF"/>
    <w:rsid w:val="0066370C"/>
    <w:rsid w:val="00671E64"/>
    <w:rsid w:val="00672F10"/>
    <w:rsid w:val="00680848"/>
    <w:rsid w:val="0068287A"/>
    <w:rsid w:val="00685867"/>
    <w:rsid w:val="0069395E"/>
    <w:rsid w:val="00697350"/>
    <w:rsid w:val="006A25D5"/>
    <w:rsid w:val="006A421F"/>
    <w:rsid w:val="006A5F78"/>
    <w:rsid w:val="006B3509"/>
    <w:rsid w:val="006B35C7"/>
    <w:rsid w:val="006B5771"/>
    <w:rsid w:val="006C16E4"/>
    <w:rsid w:val="006C1A3C"/>
    <w:rsid w:val="006C5D0D"/>
    <w:rsid w:val="006C7D94"/>
    <w:rsid w:val="006D5C16"/>
    <w:rsid w:val="006D70C3"/>
    <w:rsid w:val="006E1C24"/>
    <w:rsid w:val="006E20A9"/>
    <w:rsid w:val="006E30C3"/>
    <w:rsid w:val="006E5AC5"/>
    <w:rsid w:val="006F7277"/>
    <w:rsid w:val="00703671"/>
    <w:rsid w:val="007036A0"/>
    <w:rsid w:val="00703870"/>
    <w:rsid w:val="00711A02"/>
    <w:rsid w:val="00711AB8"/>
    <w:rsid w:val="0071293E"/>
    <w:rsid w:val="00714125"/>
    <w:rsid w:val="007173E6"/>
    <w:rsid w:val="00721213"/>
    <w:rsid w:val="0073008A"/>
    <w:rsid w:val="0073223A"/>
    <w:rsid w:val="00737961"/>
    <w:rsid w:val="007400A4"/>
    <w:rsid w:val="00753AEF"/>
    <w:rsid w:val="007548F3"/>
    <w:rsid w:val="00757856"/>
    <w:rsid w:val="007611D2"/>
    <w:rsid w:val="00763B44"/>
    <w:rsid w:val="0076700F"/>
    <w:rsid w:val="00767981"/>
    <w:rsid w:val="00770B6B"/>
    <w:rsid w:val="0077542E"/>
    <w:rsid w:val="0077579E"/>
    <w:rsid w:val="00777B38"/>
    <w:rsid w:val="00780136"/>
    <w:rsid w:val="00784AFE"/>
    <w:rsid w:val="00785B75"/>
    <w:rsid w:val="00787F1E"/>
    <w:rsid w:val="00794742"/>
    <w:rsid w:val="007976EB"/>
    <w:rsid w:val="007A06FB"/>
    <w:rsid w:val="007A2255"/>
    <w:rsid w:val="007A236D"/>
    <w:rsid w:val="007A44F4"/>
    <w:rsid w:val="007A6A26"/>
    <w:rsid w:val="007B0C35"/>
    <w:rsid w:val="007B2035"/>
    <w:rsid w:val="007B2EB7"/>
    <w:rsid w:val="007C0D4A"/>
    <w:rsid w:val="007C33A6"/>
    <w:rsid w:val="007C4E16"/>
    <w:rsid w:val="007C7ABA"/>
    <w:rsid w:val="007D0358"/>
    <w:rsid w:val="007D0365"/>
    <w:rsid w:val="007D132A"/>
    <w:rsid w:val="007D1F50"/>
    <w:rsid w:val="007D4553"/>
    <w:rsid w:val="007E1937"/>
    <w:rsid w:val="007E2636"/>
    <w:rsid w:val="007E2F71"/>
    <w:rsid w:val="007E7372"/>
    <w:rsid w:val="007F08F9"/>
    <w:rsid w:val="007F2DBD"/>
    <w:rsid w:val="007F37DC"/>
    <w:rsid w:val="007F7C8B"/>
    <w:rsid w:val="00802B48"/>
    <w:rsid w:val="00803394"/>
    <w:rsid w:val="008058B4"/>
    <w:rsid w:val="00813A41"/>
    <w:rsid w:val="00816228"/>
    <w:rsid w:val="00820A4C"/>
    <w:rsid w:val="00823345"/>
    <w:rsid w:val="008310B9"/>
    <w:rsid w:val="00831E77"/>
    <w:rsid w:val="00835983"/>
    <w:rsid w:val="00836044"/>
    <w:rsid w:val="00837B2C"/>
    <w:rsid w:val="00837C59"/>
    <w:rsid w:val="008425A1"/>
    <w:rsid w:val="008462C0"/>
    <w:rsid w:val="008504E9"/>
    <w:rsid w:val="00851826"/>
    <w:rsid w:val="008539AE"/>
    <w:rsid w:val="00854243"/>
    <w:rsid w:val="00854A1C"/>
    <w:rsid w:val="00855CE5"/>
    <w:rsid w:val="00856FF8"/>
    <w:rsid w:val="0085751E"/>
    <w:rsid w:val="008628E7"/>
    <w:rsid w:val="008643BE"/>
    <w:rsid w:val="00865468"/>
    <w:rsid w:val="0086606F"/>
    <w:rsid w:val="00870835"/>
    <w:rsid w:val="008711D2"/>
    <w:rsid w:val="00873CF6"/>
    <w:rsid w:val="008764EA"/>
    <w:rsid w:val="00882258"/>
    <w:rsid w:val="00883BD6"/>
    <w:rsid w:val="00883CCA"/>
    <w:rsid w:val="00883EF7"/>
    <w:rsid w:val="00885823"/>
    <w:rsid w:val="008936EE"/>
    <w:rsid w:val="0089506F"/>
    <w:rsid w:val="008A3B65"/>
    <w:rsid w:val="008A412C"/>
    <w:rsid w:val="008B0A73"/>
    <w:rsid w:val="008B1FAC"/>
    <w:rsid w:val="008C05E6"/>
    <w:rsid w:val="008C2AA1"/>
    <w:rsid w:val="008C3688"/>
    <w:rsid w:val="008D06E1"/>
    <w:rsid w:val="008D50F1"/>
    <w:rsid w:val="008D5DC3"/>
    <w:rsid w:val="008E14F5"/>
    <w:rsid w:val="008E3702"/>
    <w:rsid w:val="008E4218"/>
    <w:rsid w:val="008E6A91"/>
    <w:rsid w:val="008F11D3"/>
    <w:rsid w:val="009022C5"/>
    <w:rsid w:val="00902D98"/>
    <w:rsid w:val="00904D51"/>
    <w:rsid w:val="00916E1C"/>
    <w:rsid w:val="00930140"/>
    <w:rsid w:val="009313FA"/>
    <w:rsid w:val="00931562"/>
    <w:rsid w:val="00932C68"/>
    <w:rsid w:val="00932DE3"/>
    <w:rsid w:val="00935581"/>
    <w:rsid w:val="00937AA2"/>
    <w:rsid w:val="00937FAE"/>
    <w:rsid w:val="009425CC"/>
    <w:rsid w:val="009429D5"/>
    <w:rsid w:val="009438A5"/>
    <w:rsid w:val="009439C4"/>
    <w:rsid w:val="00943DD3"/>
    <w:rsid w:val="00946334"/>
    <w:rsid w:val="00946D33"/>
    <w:rsid w:val="00950110"/>
    <w:rsid w:val="00952749"/>
    <w:rsid w:val="00954927"/>
    <w:rsid w:val="00955119"/>
    <w:rsid w:val="00956A2F"/>
    <w:rsid w:val="00962AB9"/>
    <w:rsid w:val="009729A7"/>
    <w:rsid w:val="009770D4"/>
    <w:rsid w:val="00984A0E"/>
    <w:rsid w:val="00985898"/>
    <w:rsid w:val="009859C4"/>
    <w:rsid w:val="00991CB5"/>
    <w:rsid w:val="00993517"/>
    <w:rsid w:val="00997DA0"/>
    <w:rsid w:val="009A045A"/>
    <w:rsid w:val="009A245B"/>
    <w:rsid w:val="009A31D6"/>
    <w:rsid w:val="009A5FA9"/>
    <w:rsid w:val="009B322D"/>
    <w:rsid w:val="009B3816"/>
    <w:rsid w:val="009B3BA6"/>
    <w:rsid w:val="009B48F7"/>
    <w:rsid w:val="009C0FE4"/>
    <w:rsid w:val="009C3F05"/>
    <w:rsid w:val="009C5675"/>
    <w:rsid w:val="009C7D39"/>
    <w:rsid w:val="009D270D"/>
    <w:rsid w:val="009D492E"/>
    <w:rsid w:val="009E1129"/>
    <w:rsid w:val="009E4015"/>
    <w:rsid w:val="009F7005"/>
    <w:rsid w:val="00A019F1"/>
    <w:rsid w:val="00A04A27"/>
    <w:rsid w:val="00A12EDF"/>
    <w:rsid w:val="00A176D5"/>
    <w:rsid w:val="00A234E7"/>
    <w:rsid w:val="00A270D2"/>
    <w:rsid w:val="00A3067D"/>
    <w:rsid w:val="00A33949"/>
    <w:rsid w:val="00A364BE"/>
    <w:rsid w:val="00A36FBE"/>
    <w:rsid w:val="00A427AA"/>
    <w:rsid w:val="00A43C66"/>
    <w:rsid w:val="00A4425C"/>
    <w:rsid w:val="00A47FC8"/>
    <w:rsid w:val="00A56933"/>
    <w:rsid w:val="00A600AA"/>
    <w:rsid w:val="00A707D9"/>
    <w:rsid w:val="00A80937"/>
    <w:rsid w:val="00A81068"/>
    <w:rsid w:val="00A818AD"/>
    <w:rsid w:val="00A834D7"/>
    <w:rsid w:val="00A903FB"/>
    <w:rsid w:val="00A90F74"/>
    <w:rsid w:val="00A93A69"/>
    <w:rsid w:val="00AA284B"/>
    <w:rsid w:val="00AA3947"/>
    <w:rsid w:val="00AA3EB5"/>
    <w:rsid w:val="00AA5A43"/>
    <w:rsid w:val="00AA5FFF"/>
    <w:rsid w:val="00AB2A98"/>
    <w:rsid w:val="00AB3B17"/>
    <w:rsid w:val="00AD0002"/>
    <w:rsid w:val="00AD04B2"/>
    <w:rsid w:val="00AD5E33"/>
    <w:rsid w:val="00AD6C4E"/>
    <w:rsid w:val="00AD75F4"/>
    <w:rsid w:val="00AE58BC"/>
    <w:rsid w:val="00AF22DE"/>
    <w:rsid w:val="00AF3697"/>
    <w:rsid w:val="00B00870"/>
    <w:rsid w:val="00B0337A"/>
    <w:rsid w:val="00B04EE3"/>
    <w:rsid w:val="00B100C2"/>
    <w:rsid w:val="00B12D80"/>
    <w:rsid w:val="00B162D9"/>
    <w:rsid w:val="00B21FAC"/>
    <w:rsid w:val="00B23E5B"/>
    <w:rsid w:val="00B33322"/>
    <w:rsid w:val="00B368F8"/>
    <w:rsid w:val="00B36A7E"/>
    <w:rsid w:val="00B405A0"/>
    <w:rsid w:val="00B469BC"/>
    <w:rsid w:val="00B47103"/>
    <w:rsid w:val="00B47764"/>
    <w:rsid w:val="00B50A03"/>
    <w:rsid w:val="00B514D6"/>
    <w:rsid w:val="00B54834"/>
    <w:rsid w:val="00B55B08"/>
    <w:rsid w:val="00B573F5"/>
    <w:rsid w:val="00B576B7"/>
    <w:rsid w:val="00B62352"/>
    <w:rsid w:val="00B62494"/>
    <w:rsid w:val="00B62C79"/>
    <w:rsid w:val="00B647F3"/>
    <w:rsid w:val="00B64C5A"/>
    <w:rsid w:val="00B669E6"/>
    <w:rsid w:val="00B70B67"/>
    <w:rsid w:val="00B71951"/>
    <w:rsid w:val="00B71958"/>
    <w:rsid w:val="00B740E0"/>
    <w:rsid w:val="00B76C6E"/>
    <w:rsid w:val="00B829BF"/>
    <w:rsid w:val="00B84323"/>
    <w:rsid w:val="00B84D87"/>
    <w:rsid w:val="00B8512D"/>
    <w:rsid w:val="00B8622E"/>
    <w:rsid w:val="00B9185B"/>
    <w:rsid w:val="00B93168"/>
    <w:rsid w:val="00B952F7"/>
    <w:rsid w:val="00B9795B"/>
    <w:rsid w:val="00BA27DA"/>
    <w:rsid w:val="00BA446F"/>
    <w:rsid w:val="00BB0582"/>
    <w:rsid w:val="00BC07D3"/>
    <w:rsid w:val="00BC3AF8"/>
    <w:rsid w:val="00BD53AE"/>
    <w:rsid w:val="00BE2770"/>
    <w:rsid w:val="00BF4CA9"/>
    <w:rsid w:val="00BF5318"/>
    <w:rsid w:val="00BF781F"/>
    <w:rsid w:val="00C00834"/>
    <w:rsid w:val="00C01819"/>
    <w:rsid w:val="00C11438"/>
    <w:rsid w:val="00C203B6"/>
    <w:rsid w:val="00C22946"/>
    <w:rsid w:val="00C32469"/>
    <w:rsid w:val="00C35001"/>
    <w:rsid w:val="00C3506E"/>
    <w:rsid w:val="00C36BA6"/>
    <w:rsid w:val="00C4044B"/>
    <w:rsid w:val="00C449EC"/>
    <w:rsid w:val="00C55E7F"/>
    <w:rsid w:val="00C57696"/>
    <w:rsid w:val="00C65839"/>
    <w:rsid w:val="00C73181"/>
    <w:rsid w:val="00C7474E"/>
    <w:rsid w:val="00C80EBF"/>
    <w:rsid w:val="00C81084"/>
    <w:rsid w:val="00C83F87"/>
    <w:rsid w:val="00C942FF"/>
    <w:rsid w:val="00C95F34"/>
    <w:rsid w:val="00CA545F"/>
    <w:rsid w:val="00CA7FE8"/>
    <w:rsid w:val="00CB0504"/>
    <w:rsid w:val="00CB6515"/>
    <w:rsid w:val="00CB66D3"/>
    <w:rsid w:val="00CC5724"/>
    <w:rsid w:val="00CD0702"/>
    <w:rsid w:val="00CD1183"/>
    <w:rsid w:val="00CE0CF8"/>
    <w:rsid w:val="00CE26ED"/>
    <w:rsid w:val="00CF16D5"/>
    <w:rsid w:val="00CF25DE"/>
    <w:rsid w:val="00CF33C5"/>
    <w:rsid w:val="00CF687F"/>
    <w:rsid w:val="00D0385A"/>
    <w:rsid w:val="00D042CD"/>
    <w:rsid w:val="00D05FC9"/>
    <w:rsid w:val="00D06E4E"/>
    <w:rsid w:val="00D10B15"/>
    <w:rsid w:val="00D1393E"/>
    <w:rsid w:val="00D17617"/>
    <w:rsid w:val="00D20C00"/>
    <w:rsid w:val="00D2456E"/>
    <w:rsid w:val="00D24785"/>
    <w:rsid w:val="00D35C76"/>
    <w:rsid w:val="00D41370"/>
    <w:rsid w:val="00D4224B"/>
    <w:rsid w:val="00D437EE"/>
    <w:rsid w:val="00D54579"/>
    <w:rsid w:val="00D56EF3"/>
    <w:rsid w:val="00D627E8"/>
    <w:rsid w:val="00D62D92"/>
    <w:rsid w:val="00D662BF"/>
    <w:rsid w:val="00D82472"/>
    <w:rsid w:val="00D84511"/>
    <w:rsid w:val="00D85CAF"/>
    <w:rsid w:val="00D87DB5"/>
    <w:rsid w:val="00D95294"/>
    <w:rsid w:val="00DA4A7A"/>
    <w:rsid w:val="00DA6354"/>
    <w:rsid w:val="00DB08FA"/>
    <w:rsid w:val="00DC4D92"/>
    <w:rsid w:val="00DE737C"/>
    <w:rsid w:val="00DF2952"/>
    <w:rsid w:val="00DF4FBF"/>
    <w:rsid w:val="00DF6932"/>
    <w:rsid w:val="00E0213C"/>
    <w:rsid w:val="00E02DF8"/>
    <w:rsid w:val="00E03B09"/>
    <w:rsid w:val="00E120AA"/>
    <w:rsid w:val="00E12C00"/>
    <w:rsid w:val="00E137EC"/>
    <w:rsid w:val="00E139EB"/>
    <w:rsid w:val="00E1417E"/>
    <w:rsid w:val="00E20DF3"/>
    <w:rsid w:val="00E21596"/>
    <w:rsid w:val="00E2412D"/>
    <w:rsid w:val="00E25982"/>
    <w:rsid w:val="00E37F37"/>
    <w:rsid w:val="00E420CC"/>
    <w:rsid w:val="00E50D2A"/>
    <w:rsid w:val="00E5446D"/>
    <w:rsid w:val="00E56293"/>
    <w:rsid w:val="00E5658C"/>
    <w:rsid w:val="00E62279"/>
    <w:rsid w:val="00E62EB7"/>
    <w:rsid w:val="00E65185"/>
    <w:rsid w:val="00E67F45"/>
    <w:rsid w:val="00E70092"/>
    <w:rsid w:val="00E71323"/>
    <w:rsid w:val="00E71670"/>
    <w:rsid w:val="00E75874"/>
    <w:rsid w:val="00E845D1"/>
    <w:rsid w:val="00E9305F"/>
    <w:rsid w:val="00E946DC"/>
    <w:rsid w:val="00E951C2"/>
    <w:rsid w:val="00EA01E1"/>
    <w:rsid w:val="00EA630A"/>
    <w:rsid w:val="00EA7B95"/>
    <w:rsid w:val="00EA7F84"/>
    <w:rsid w:val="00EB022A"/>
    <w:rsid w:val="00EB1D42"/>
    <w:rsid w:val="00EB4751"/>
    <w:rsid w:val="00EB5E9D"/>
    <w:rsid w:val="00EB755F"/>
    <w:rsid w:val="00EC197F"/>
    <w:rsid w:val="00ED30FF"/>
    <w:rsid w:val="00ED41AF"/>
    <w:rsid w:val="00ED4205"/>
    <w:rsid w:val="00ED48ED"/>
    <w:rsid w:val="00ED5DD8"/>
    <w:rsid w:val="00EF1FD3"/>
    <w:rsid w:val="00EF41D9"/>
    <w:rsid w:val="00EF6DA0"/>
    <w:rsid w:val="00F011A9"/>
    <w:rsid w:val="00F01E15"/>
    <w:rsid w:val="00F03545"/>
    <w:rsid w:val="00F118E5"/>
    <w:rsid w:val="00F13944"/>
    <w:rsid w:val="00F1499B"/>
    <w:rsid w:val="00F1703A"/>
    <w:rsid w:val="00F17366"/>
    <w:rsid w:val="00F21754"/>
    <w:rsid w:val="00F33BB7"/>
    <w:rsid w:val="00F33C22"/>
    <w:rsid w:val="00F34A0A"/>
    <w:rsid w:val="00F367B1"/>
    <w:rsid w:val="00F375A3"/>
    <w:rsid w:val="00F413D4"/>
    <w:rsid w:val="00F45EE8"/>
    <w:rsid w:val="00F53B4F"/>
    <w:rsid w:val="00F558C3"/>
    <w:rsid w:val="00F60711"/>
    <w:rsid w:val="00F63407"/>
    <w:rsid w:val="00F63851"/>
    <w:rsid w:val="00F64C3C"/>
    <w:rsid w:val="00F7118C"/>
    <w:rsid w:val="00F75F21"/>
    <w:rsid w:val="00F82044"/>
    <w:rsid w:val="00F840D4"/>
    <w:rsid w:val="00F84872"/>
    <w:rsid w:val="00F93B02"/>
    <w:rsid w:val="00F94385"/>
    <w:rsid w:val="00F94729"/>
    <w:rsid w:val="00F94A7E"/>
    <w:rsid w:val="00F959BB"/>
    <w:rsid w:val="00F95C7C"/>
    <w:rsid w:val="00FA05AF"/>
    <w:rsid w:val="00FA467F"/>
    <w:rsid w:val="00FB1200"/>
    <w:rsid w:val="00FB1880"/>
    <w:rsid w:val="00FB1DA0"/>
    <w:rsid w:val="00FB36FA"/>
    <w:rsid w:val="00FB4691"/>
    <w:rsid w:val="00FC0004"/>
    <w:rsid w:val="00FC047C"/>
    <w:rsid w:val="00FC12FD"/>
    <w:rsid w:val="00FD1389"/>
    <w:rsid w:val="00FD3327"/>
    <w:rsid w:val="00FD41C9"/>
    <w:rsid w:val="00FD6395"/>
    <w:rsid w:val="00FE1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7A142"/>
  <w15:docId w15:val="{BB7D6343-026A-41A9-A74A-EBF1B8D9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87A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00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00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5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2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90F1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C2AA1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837C59"/>
  </w:style>
  <w:style w:type="character" w:customStyle="1" w:styleId="Heading2Char">
    <w:name w:val="Heading 2 Char"/>
    <w:basedOn w:val="DefaultParagraphFont"/>
    <w:link w:val="Heading2"/>
    <w:uiPriority w:val="9"/>
    <w:rsid w:val="007300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00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8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F73DA-D500-47FD-9D70-3E24D014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4430</Words>
  <Characters>22151</Characters>
  <Application>Microsoft Office Word</Application>
  <DocSecurity>0</DocSecurity>
  <Lines>184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tkhnkl</dc:creator>
  <cp:lastModifiedBy>יואב אוריאל</cp:lastModifiedBy>
  <cp:revision>8</cp:revision>
  <cp:lastPrinted>2016-03-31T07:33:00Z</cp:lastPrinted>
  <dcterms:created xsi:type="dcterms:W3CDTF">2016-03-31T07:32:00Z</dcterms:created>
  <dcterms:modified xsi:type="dcterms:W3CDTF">2017-10-29T13:37:00Z</dcterms:modified>
</cp:coreProperties>
</file>